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37C" w:rsidRDefault="00992301">
      <w:pPr>
        <w:pStyle w:val="Heading1"/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A SURVEY OF THE ELEMENTS</w:t>
      </w:r>
    </w:p>
    <w:p w:rsidR="00B314BA" w:rsidRPr="00B314BA" w:rsidRDefault="00B314BA" w:rsidP="00B314BA">
      <w:pPr>
        <w:jc w:val="center"/>
        <w:rPr>
          <w:b/>
          <w:sz w:val="36"/>
        </w:rPr>
      </w:pPr>
      <w:r w:rsidRPr="00B314BA">
        <w:rPr>
          <w:b/>
          <w:sz w:val="36"/>
        </w:rPr>
        <w:t>DIRECTIONS</w:t>
      </w:r>
    </w:p>
    <w:p w:rsidR="007B037C" w:rsidRDefault="007B037C">
      <w:pPr>
        <w:rPr>
          <w:sz w:val="28"/>
        </w:rPr>
      </w:pPr>
    </w:p>
    <w:p w:rsidR="007B037C" w:rsidRDefault="007B037C">
      <w:pPr>
        <w:rPr>
          <w:sz w:val="28"/>
        </w:rPr>
      </w:pPr>
    </w:p>
    <w:p w:rsidR="00B314BA" w:rsidRPr="00B314BA" w:rsidRDefault="00B314BA">
      <w:pPr>
        <w:pStyle w:val="BodyText"/>
        <w:rPr>
          <w:i w:val="0"/>
          <w:sz w:val="24"/>
        </w:rPr>
      </w:pPr>
      <w:r w:rsidRPr="00B314BA">
        <w:rPr>
          <w:b/>
          <w:i w:val="0"/>
          <w:sz w:val="24"/>
        </w:rPr>
        <w:t>Purpose</w:t>
      </w:r>
      <w:r w:rsidRPr="00B314BA">
        <w:rPr>
          <w:i w:val="0"/>
          <w:sz w:val="24"/>
        </w:rPr>
        <w:t>:  To investigate the properties of a select group of elements.</w:t>
      </w:r>
    </w:p>
    <w:p w:rsidR="00B314BA" w:rsidRPr="00B314BA" w:rsidRDefault="00B314BA">
      <w:pPr>
        <w:pStyle w:val="BodyText"/>
        <w:rPr>
          <w:i w:val="0"/>
          <w:sz w:val="24"/>
        </w:rPr>
      </w:pPr>
    </w:p>
    <w:p w:rsidR="007B037C" w:rsidRPr="00B314BA" w:rsidRDefault="00B314BA">
      <w:pPr>
        <w:pStyle w:val="BodyText"/>
        <w:rPr>
          <w:i w:val="0"/>
          <w:sz w:val="24"/>
        </w:rPr>
      </w:pPr>
      <w:r>
        <w:rPr>
          <w:b/>
          <w:i w:val="0"/>
          <w:sz w:val="24"/>
        </w:rPr>
        <w:t>Safety</w:t>
      </w:r>
      <w:r w:rsidRPr="00B314BA">
        <w:rPr>
          <w:i w:val="0"/>
          <w:sz w:val="24"/>
        </w:rPr>
        <w:t>:  D</w:t>
      </w:r>
      <w:r w:rsidR="00992301" w:rsidRPr="00B314BA">
        <w:rPr>
          <w:i w:val="0"/>
          <w:sz w:val="24"/>
        </w:rPr>
        <w:t>o not uncork any bottles</w:t>
      </w:r>
      <w:r w:rsidRPr="00B314BA">
        <w:rPr>
          <w:i w:val="0"/>
          <w:sz w:val="24"/>
        </w:rPr>
        <w:t>.  D</w:t>
      </w:r>
      <w:r w:rsidR="00992301" w:rsidRPr="00B314BA">
        <w:rPr>
          <w:i w:val="0"/>
          <w:sz w:val="24"/>
        </w:rPr>
        <w:t xml:space="preserve">o not pick up the </w:t>
      </w:r>
      <w:r w:rsidRPr="00B314BA">
        <w:rPr>
          <w:i w:val="0"/>
          <w:sz w:val="24"/>
        </w:rPr>
        <w:t>thermostat</w:t>
      </w:r>
      <w:r w:rsidR="00992301" w:rsidRPr="00B314BA">
        <w:rPr>
          <w:i w:val="0"/>
          <w:sz w:val="24"/>
        </w:rPr>
        <w:t xml:space="preserve"> with the </w:t>
      </w:r>
      <w:r w:rsidRPr="00B314BA">
        <w:rPr>
          <w:i w:val="0"/>
          <w:sz w:val="24"/>
        </w:rPr>
        <w:t>mercury in it, the neon tube, or the jar with sodium in it.</w:t>
      </w:r>
    </w:p>
    <w:p w:rsidR="007B037C" w:rsidRPr="00B314BA" w:rsidRDefault="007B037C">
      <w:pPr>
        <w:pStyle w:val="BodyText"/>
        <w:rPr>
          <w:sz w:val="24"/>
        </w:rPr>
      </w:pPr>
    </w:p>
    <w:p w:rsidR="007B037C" w:rsidRDefault="00B314BA">
      <w:pPr>
        <w:rPr>
          <w:sz w:val="24"/>
        </w:rPr>
      </w:pPr>
      <w:r w:rsidRPr="00B314BA">
        <w:rPr>
          <w:b/>
          <w:sz w:val="24"/>
        </w:rPr>
        <w:t>Procedure</w:t>
      </w:r>
      <w:r>
        <w:rPr>
          <w:sz w:val="24"/>
        </w:rPr>
        <w:t>:</w:t>
      </w:r>
    </w:p>
    <w:p w:rsidR="00B314BA" w:rsidRDefault="00B314BA">
      <w:pPr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Rotate from table to table, looking at the </w:t>
      </w:r>
      <w:r w:rsidRPr="00B314BA">
        <w:rPr>
          <w:b/>
          <w:sz w:val="24"/>
        </w:rPr>
        <w:t>EIGHTEEN</w:t>
      </w:r>
      <w:r>
        <w:rPr>
          <w:sz w:val="24"/>
        </w:rPr>
        <w:t xml:space="preserve"> elements on the lab desks.</w:t>
      </w:r>
    </w:p>
    <w:p w:rsidR="0037762E" w:rsidRDefault="0037762E" w:rsidP="0037762E">
      <w:pPr>
        <w:ind w:left="360"/>
        <w:rPr>
          <w:sz w:val="24"/>
        </w:rPr>
      </w:pPr>
    </w:p>
    <w:p w:rsidR="00B314BA" w:rsidRDefault="00B314BA">
      <w:pPr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Write down the following for each in the data table next to the element’s name:  </w:t>
      </w:r>
    </w:p>
    <w:p w:rsidR="00B314BA" w:rsidRDefault="00B314BA" w:rsidP="00B314BA">
      <w:pPr>
        <w:numPr>
          <w:ilvl w:val="0"/>
          <w:numId w:val="10"/>
        </w:numPr>
        <w:rPr>
          <w:sz w:val="24"/>
        </w:rPr>
      </w:pPr>
      <w:r>
        <w:rPr>
          <w:sz w:val="24"/>
        </w:rPr>
        <w:t>Phase of matter (solid, liquid, or gas)</w:t>
      </w:r>
    </w:p>
    <w:p w:rsidR="00B314BA" w:rsidRDefault="00B314BA" w:rsidP="00B314BA">
      <w:pPr>
        <w:numPr>
          <w:ilvl w:val="0"/>
          <w:numId w:val="10"/>
        </w:numPr>
        <w:rPr>
          <w:sz w:val="24"/>
        </w:rPr>
      </w:pPr>
      <w:r>
        <w:rPr>
          <w:sz w:val="24"/>
        </w:rPr>
        <w:t>Color</w:t>
      </w:r>
    </w:p>
    <w:p w:rsidR="00B314BA" w:rsidRDefault="00B314BA" w:rsidP="00B314BA">
      <w:pPr>
        <w:numPr>
          <w:ilvl w:val="0"/>
          <w:numId w:val="10"/>
        </w:numPr>
        <w:rPr>
          <w:sz w:val="24"/>
        </w:rPr>
      </w:pPr>
      <w:r>
        <w:rPr>
          <w:sz w:val="24"/>
        </w:rPr>
        <w:t>One other characteristic (see list we discussed in class.)</w:t>
      </w:r>
    </w:p>
    <w:p w:rsidR="0037762E" w:rsidRDefault="0037762E" w:rsidP="0037762E">
      <w:pPr>
        <w:ind w:left="720"/>
        <w:rPr>
          <w:sz w:val="24"/>
        </w:rPr>
      </w:pPr>
    </w:p>
    <w:p w:rsidR="00A85989" w:rsidRDefault="00A85989" w:rsidP="00A85989">
      <w:pPr>
        <w:numPr>
          <w:ilvl w:val="0"/>
          <w:numId w:val="1"/>
        </w:numPr>
        <w:rPr>
          <w:sz w:val="24"/>
        </w:rPr>
      </w:pPr>
      <w:r>
        <w:rPr>
          <w:sz w:val="24"/>
        </w:rPr>
        <w:t>Then have a seat and do the following:</w:t>
      </w:r>
    </w:p>
    <w:p w:rsidR="00EB02C3" w:rsidRDefault="00EB02C3" w:rsidP="00A85989">
      <w:pPr>
        <w:numPr>
          <w:ilvl w:val="0"/>
          <w:numId w:val="12"/>
        </w:numPr>
        <w:rPr>
          <w:sz w:val="24"/>
        </w:rPr>
      </w:pPr>
      <w:r>
        <w:rPr>
          <w:sz w:val="24"/>
        </w:rPr>
        <w:t>Atomic Number</w:t>
      </w:r>
    </w:p>
    <w:p w:rsidR="00A85989" w:rsidRDefault="00A85989" w:rsidP="00A85989">
      <w:pPr>
        <w:numPr>
          <w:ilvl w:val="0"/>
          <w:numId w:val="12"/>
        </w:numPr>
        <w:rPr>
          <w:sz w:val="24"/>
        </w:rPr>
      </w:pPr>
      <w:r>
        <w:rPr>
          <w:sz w:val="24"/>
        </w:rPr>
        <w:t>Identify the period the element is in.</w:t>
      </w:r>
    </w:p>
    <w:p w:rsidR="00A85989" w:rsidRDefault="00A85989" w:rsidP="00A85989">
      <w:pPr>
        <w:numPr>
          <w:ilvl w:val="0"/>
          <w:numId w:val="12"/>
        </w:numPr>
        <w:rPr>
          <w:sz w:val="24"/>
        </w:rPr>
      </w:pPr>
      <w:r>
        <w:rPr>
          <w:sz w:val="24"/>
        </w:rPr>
        <w:t xml:space="preserve">Identify the group the element is in.  </w:t>
      </w:r>
    </w:p>
    <w:p w:rsidR="00A85989" w:rsidRDefault="00A85989" w:rsidP="00A85989">
      <w:pPr>
        <w:numPr>
          <w:ilvl w:val="0"/>
          <w:numId w:val="12"/>
        </w:numPr>
        <w:rPr>
          <w:sz w:val="24"/>
        </w:rPr>
      </w:pPr>
      <w:r>
        <w:rPr>
          <w:sz w:val="24"/>
        </w:rPr>
        <w:t>Identify the family name.</w:t>
      </w:r>
    </w:p>
    <w:p w:rsidR="00A85989" w:rsidRDefault="00A85989" w:rsidP="00A85989">
      <w:pPr>
        <w:numPr>
          <w:ilvl w:val="0"/>
          <w:numId w:val="12"/>
        </w:numPr>
        <w:rPr>
          <w:sz w:val="24"/>
        </w:rPr>
      </w:pPr>
      <w:r>
        <w:rPr>
          <w:sz w:val="24"/>
        </w:rPr>
        <w:t>State whether the elements is a metal, nonmetal, or metalloid.</w:t>
      </w:r>
    </w:p>
    <w:p w:rsidR="00A85989" w:rsidRDefault="00A85989" w:rsidP="00A85989">
      <w:pPr>
        <w:numPr>
          <w:ilvl w:val="0"/>
          <w:numId w:val="12"/>
        </w:numPr>
        <w:rPr>
          <w:sz w:val="24"/>
        </w:rPr>
      </w:pPr>
      <w:r>
        <w:rPr>
          <w:sz w:val="24"/>
        </w:rPr>
        <w:t>Indicate the number of valence electrons.</w:t>
      </w:r>
    </w:p>
    <w:p w:rsidR="00A85989" w:rsidRDefault="00A85989" w:rsidP="00A85989">
      <w:pPr>
        <w:numPr>
          <w:ilvl w:val="0"/>
          <w:numId w:val="12"/>
        </w:numPr>
        <w:rPr>
          <w:sz w:val="24"/>
        </w:rPr>
      </w:pPr>
      <w:r>
        <w:rPr>
          <w:sz w:val="24"/>
        </w:rPr>
        <w:t>Draw the electron dot diagram</w:t>
      </w:r>
      <w:r w:rsidR="0037762E">
        <w:rPr>
          <w:sz w:val="24"/>
        </w:rPr>
        <w:t>s along the bottom under the table in order.</w:t>
      </w:r>
    </w:p>
    <w:p w:rsidR="0037762E" w:rsidRDefault="0037762E" w:rsidP="0037762E">
      <w:pPr>
        <w:ind w:left="720"/>
        <w:rPr>
          <w:sz w:val="24"/>
        </w:rPr>
      </w:pPr>
    </w:p>
    <w:p w:rsidR="007B037C" w:rsidRDefault="00992301">
      <w:pPr>
        <w:numPr>
          <w:ilvl w:val="0"/>
          <w:numId w:val="1"/>
        </w:numPr>
        <w:rPr>
          <w:sz w:val="24"/>
        </w:rPr>
      </w:pPr>
      <w:r>
        <w:rPr>
          <w:sz w:val="24"/>
        </w:rPr>
        <w:t>All the elements in the periodic table can be placed in three major groups; the metals, nonmetals, and metalloids.  Do the following</w:t>
      </w:r>
      <w:r w:rsidR="00A85989">
        <w:rPr>
          <w:sz w:val="24"/>
        </w:rPr>
        <w:t xml:space="preserve"> on the periodic table on the back side of the data table</w:t>
      </w:r>
      <w:r>
        <w:rPr>
          <w:sz w:val="24"/>
        </w:rPr>
        <w:t>:</w:t>
      </w:r>
    </w:p>
    <w:p w:rsidR="007B037C" w:rsidRDefault="00992301">
      <w:pPr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Color all the elements that you observed in lab one specific color.  </w:t>
      </w:r>
    </w:p>
    <w:p w:rsidR="007B037C" w:rsidRDefault="00992301">
      <w:pPr>
        <w:numPr>
          <w:ilvl w:val="0"/>
          <w:numId w:val="8"/>
        </w:numPr>
        <w:rPr>
          <w:sz w:val="24"/>
        </w:rPr>
      </w:pPr>
      <w:r>
        <w:rPr>
          <w:sz w:val="24"/>
        </w:rPr>
        <w:t>Now, color all the remaining metals in a different color.</w:t>
      </w:r>
    </w:p>
    <w:p w:rsidR="007B037C" w:rsidRDefault="00992301">
      <w:pPr>
        <w:numPr>
          <w:ilvl w:val="0"/>
          <w:numId w:val="8"/>
        </w:numPr>
        <w:rPr>
          <w:sz w:val="24"/>
        </w:rPr>
      </w:pPr>
      <w:r>
        <w:rPr>
          <w:sz w:val="24"/>
        </w:rPr>
        <w:t>Color the nonmetals in another color.</w:t>
      </w:r>
    </w:p>
    <w:p w:rsidR="00A85989" w:rsidRDefault="00992301">
      <w:pPr>
        <w:numPr>
          <w:ilvl w:val="0"/>
          <w:numId w:val="8"/>
        </w:numPr>
        <w:rPr>
          <w:sz w:val="24"/>
        </w:rPr>
      </w:pPr>
      <w:r>
        <w:rPr>
          <w:sz w:val="24"/>
        </w:rPr>
        <w:t>Finally, color the metalloids each a still different color.  You should have a total of four c</w:t>
      </w:r>
      <w:r w:rsidR="00A85989">
        <w:rPr>
          <w:sz w:val="24"/>
        </w:rPr>
        <w:t xml:space="preserve">olors on your periodic table. </w:t>
      </w:r>
    </w:p>
    <w:p w:rsidR="007B037C" w:rsidRDefault="00A85989">
      <w:pPr>
        <w:numPr>
          <w:ilvl w:val="0"/>
          <w:numId w:val="8"/>
        </w:numPr>
        <w:rPr>
          <w:sz w:val="24"/>
        </w:rPr>
      </w:pPr>
      <w:r>
        <w:rPr>
          <w:sz w:val="24"/>
        </w:rPr>
        <w:t>Be sure to make a color key.</w:t>
      </w:r>
    </w:p>
    <w:p w:rsidR="007B037C" w:rsidRDefault="007B037C">
      <w:pPr>
        <w:rPr>
          <w:sz w:val="24"/>
        </w:rPr>
      </w:pPr>
    </w:p>
    <w:p w:rsidR="00E56F58" w:rsidRDefault="00E56F58">
      <w:pPr>
        <w:overflowPunct/>
        <w:autoSpaceDE/>
        <w:autoSpaceDN/>
        <w:adjustRightInd/>
        <w:textAlignment w:val="auto"/>
        <w:rPr>
          <w:i/>
          <w:sz w:val="24"/>
        </w:rPr>
      </w:pPr>
      <w:r>
        <w:rPr>
          <w:i/>
          <w:sz w:val="24"/>
        </w:rPr>
        <w:br w:type="page"/>
      </w:r>
    </w:p>
    <w:p w:rsidR="00EB02C3" w:rsidRDefault="00EB02C3" w:rsidP="00E56F58">
      <w:pPr>
        <w:rPr>
          <w:noProof/>
          <w:sz w:val="24"/>
        </w:rPr>
      </w:pPr>
      <w:r>
        <w:rPr>
          <w:noProof/>
          <w:sz w:val="24"/>
        </w:rPr>
        <w:lastRenderedPageBreak/>
        <w:t>Name __________________</w:t>
      </w:r>
      <w:r w:rsidR="0037762E">
        <w:rPr>
          <w:noProof/>
          <w:sz w:val="24"/>
        </w:rPr>
        <w:t>______________________</w:t>
      </w:r>
      <w:r>
        <w:rPr>
          <w:noProof/>
          <w:sz w:val="24"/>
        </w:rPr>
        <w:t>____________________   Peirod _____  Date _________________</w:t>
      </w:r>
    </w:p>
    <w:p w:rsidR="00EB02C3" w:rsidRDefault="00EB02C3" w:rsidP="00E56F58">
      <w:pPr>
        <w:rPr>
          <w:noProof/>
          <w:sz w:val="24"/>
        </w:rPr>
      </w:pPr>
    </w:p>
    <w:p w:rsidR="00EB02C3" w:rsidRPr="00EB02C3" w:rsidRDefault="00EB02C3" w:rsidP="00EB02C3">
      <w:pPr>
        <w:jc w:val="center"/>
        <w:rPr>
          <w:b/>
          <w:noProof/>
          <w:sz w:val="32"/>
        </w:rPr>
      </w:pPr>
      <w:r w:rsidRPr="00EB02C3">
        <w:rPr>
          <w:b/>
          <w:noProof/>
          <w:sz w:val="32"/>
        </w:rPr>
        <w:t>SURVEY OF THE ELEMENTS</w:t>
      </w:r>
    </w:p>
    <w:p w:rsidR="00EB02C3" w:rsidRPr="0037762E" w:rsidRDefault="00EB02C3" w:rsidP="00E56F58">
      <w:pPr>
        <w:rPr>
          <w:b/>
          <w:noProof/>
          <w:sz w:val="24"/>
        </w:rPr>
      </w:pPr>
      <w:r w:rsidRPr="0037762E">
        <w:rPr>
          <w:b/>
          <w:noProof/>
          <w:sz w:val="24"/>
        </w:rPr>
        <w:t>Data Table of the Elements</w:t>
      </w:r>
    </w:p>
    <w:tbl>
      <w:tblPr>
        <w:tblStyle w:val="TableGrid"/>
        <w:tblW w:w="14598" w:type="dxa"/>
        <w:tblLayout w:type="fixed"/>
        <w:tblLook w:val="04A0" w:firstRow="1" w:lastRow="0" w:firstColumn="1" w:lastColumn="0" w:noHBand="0" w:noVBand="1"/>
      </w:tblPr>
      <w:tblGrid>
        <w:gridCol w:w="1461"/>
        <w:gridCol w:w="897"/>
        <w:gridCol w:w="990"/>
        <w:gridCol w:w="810"/>
        <w:gridCol w:w="810"/>
        <w:gridCol w:w="2880"/>
        <w:gridCol w:w="1350"/>
        <w:gridCol w:w="1260"/>
        <w:gridCol w:w="1260"/>
        <w:gridCol w:w="1530"/>
        <w:gridCol w:w="1350"/>
      </w:tblGrid>
      <w:tr w:rsidR="0037762E" w:rsidRPr="0037762E" w:rsidTr="0037762E">
        <w:tc>
          <w:tcPr>
            <w:tcW w:w="1461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Name</w:t>
            </w:r>
          </w:p>
        </w:tc>
        <w:tc>
          <w:tcPr>
            <w:tcW w:w="897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Symbol</w:t>
            </w:r>
          </w:p>
        </w:tc>
        <w:tc>
          <w:tcPr>
            <w:tcW w:w="99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Atomic Number</w:t>
            </w:r>
          </w:p>
        </w:tc>
        <w:tc>
          <w:tcPr>
            <w:tcW w:w="81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Group</w:t>
            </w:r>
          </w:p>
        </w:tc>
        <w:tc>
          <w:tcPr>
            <w:tcW w:w="81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Period</w:t>
            </w:r>
          </w:p>
        </w:tc>
        <w:tc>
          <w:tcPr>
            <w:tcW w:w="288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Family Name</w:t>
            </w:r>
          </w:p>
        </w:tc>
        <w:tc>
          <w:tcPr>
            <w:tcW w:w="135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Metal/Non-metal/Metld</w:t>
            </w:r>
          </w:p>
        </w:tc>
        <w:tc>
          <w:tcPr>
            <w:tcW w:w="126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Phase</w:t>
            </w:r>
          </w:p>
        </w:tc>
        <w:tc>
          <w:tcPr>
            <w:tcW w:w="126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Color</w:t>
            </w:r>
          </w:p>
        </w:tc>
        <w:tc>
          <w:tcPr>
            <w:tcW w:w="153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Other property</w:t>
            </w:r>
          </w:p>
        </w:tc>
        <w:tc>
          <w:tcPr>
            <w:tcW w:w="1350" w:type="dxa"/>
          </w:tcPr>
          <w:p w:rsidR="0037762E" w:rsidRPr="0037762E" w:rsidRDefault="0037762E" w:rsidP="00EB02C3">
            <w:pPr>
              <w:jc w:val="center"/>
              <w:rPr>
                <w:b/>
                <w:noProof/>
              </w:rPr>
            </w:pPr>
            <w:r w:rsidRPr="0037762E">
              <w:rPr>
                <w:b/>
                <w:noProof/>
              </w:rPr>
              <w:t>Valence e-</w:t>
            </w: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Carbon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Neon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Sodium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Magnesium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Aluminum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Silicon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Sulfur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Calcium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Chromium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Manganese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Nickel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Copper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Zinc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Bromine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Tin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Iodine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Mercury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  <w:tr w:rsidR="0037762E" w:rsidTr="0037762E">
        <w:trPr>
          <w:trHeight w:val="432"/>
        </w:trPr>
        <w:tc>
          <w:tcPr>
            <w:tcW w:w="1461" w:type="dxa"/>
          </w:tcPr>
          <w:p w:rsidR="0037762E" w:rsidRPr="00EB02C3" w:rsidRDefault="0037762E" w:rsidP="00E56F58">
            <w:pPr>
              <w:rPr>
                <w:b/>
                <w:noProof/>
                <w:sz w:val="24"/>
              </w:rPr>
            </w:pPr>
            <w:r w:rsidRPr="00EB02C3">
              <w:rPr>
                <w:b/>
                <w:noProof/>
                <w:sz w:val="24"/>
              </w:rPr>
              <w:t>Lead</w:t>
            </w:r>
          </w:p>
        </w:tc>
        <w:tc>
          <w:tcPr>
            <w:tcW w:w="897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99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81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288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26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53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  <w:tc>
          <w:tcPr>
            <w:tcW w:w="1350" w:type="dxa"/>
          </w:tcPr>
          <w:p w:rsidR="0037762E" w:rsidRDefault="0037762E" w:rsidP="00E56F58">
            <w:pPr>
              <w:rPr>
                <w:noProof/>
                <w:sz w:val="24"/>
              </w:rPr>
            </w:pPr>
          </w:p>
        </w:tc>
      </w:tr>
    </w:tbl>
    <w:p w:rsidR="00EB02C3" w:rsidRDefault="0037762E" w:rsidP="00E56F58">
      <w:pPr>
        <w:rPr>
          <w:noProof/>
          <w:sz w:val="24"/>
        </w:rPr>
      </w:pPr>
      <w:r>
        <w:rPr>
          <w:noProof/>
          <w:sz w:val="24"/>
        </w:rPr>
        <w:t>Draw all electron dot digrams here (in order!):</w:t>
      </w:r>
    </w:p>
    <w:p w:rsidR="00EB02C3" w:rsidRPr="00EB02C3" w:rsidRDefault="00EB02C3" w:rsidP="00E56F58">
      <w:pPr>
        <w:rPr>
          <w:noProof/>
          <w:sz w:val="24"/>
        </w:rPr>
      </w:pPr>
    </w:p>
    <w:p w:rsidR="00EB02C3" w:rsidRDefault="00EB02C3" w:rsidP="00E56F58">
      <w:pPr>
        <w:rPr>
          <w:i/>
          <w:noProof/>
          <w:sz w:val="24"/>
        </w:rPr>
      </w:pPr>
    </w:p>
    <w:p w:rsidR="00EB02C3" w:rsidRDefault="00EB02C3" w:rsidP="00E56F58">
      <w:pPr>
        <w:rPr>
          <w:i/>
          <w:noProof/>
          <w:sz w:val="24"/>
        </w:rPr>
      </w:pPr>
    </w:p>
    <w:p w:rsidR="00992301" w:rsidRDefault="00992301" w:rsidP="00EB02C3">
      <w:pPr>
        <w:jc w:val="center"/>
        <w:rPr>
          <w:i/>
          <w:sz w:val="24"/>
        </w:rPr>
      </w:pPr>
    </w:p>
    <w:p w:rsidR="008A0A85" w:rsidRDefault="008A0A85" w:rsidP="00EB02C3">
      <w:pPr>
        <w:jc w:val="center"/>
        <w:rPr>
          <w:i/>
          <w:sz w:val="24"/>
        </w:rPr>
      </w:pPr>
      <w:bookmarkStart w:id="0" w:name="_GoBack"/>
      <w:bookmarkEnd w:id="0"/>
    </w:p>
    <w:p w:rsidR="008A0A85" w:rsidRDefault="008A0A85" w:rsidP="00EB02C3">
      <w:pPr>
        <w:jc w:val="center"/>
        <w:rPr>
          <w:i/>
          <w:sz w:val="24"/>
        </w:rPr>
      </w:pPr>
    </w:p>
    <w:p w:rsidR="008A0A85" w:rsidRDefault="008A0A85" w:rsidP="00EB02C3">
      <w:pPr>
        <w:jc w:val="center"/>
        <w:rPr>
          <w:i/>
          <w:sz w:val="24"/>
        </w:rPr>
      </w:pPr>
      <w:r>
        <w:rPr>
          <w:i/>
          <w:noProof/>
          <w:sz w:val="24"/>
        </w:rPr>
        <w:drawing>
          <wp:inline distT="0" distB="0" distL="0" distR="0">
            <wp:extent cx="9134475" cy="54387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4475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A0A85" w:rsidSect="00EB02C3">
      <w:pgSz w:w="15840" w:h="12240" w:orient="landscape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71586"/>
    <w:multiLevelType w:val="hybridMultilevel"/>
    <w:tmpl w:val="20A836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B15A7"/>
    <w:multiLevelType w:val="singleLevel"/>
    <w:tmpl w:val="D5FCE4EE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>
    <w:nsid w:val="0EA8636F"/>
    <w:multiLevelType w:val="singleLevel"/>
    <w:tmpl w:val="ED3EE7C6"/>
    <w:lvl w:ilvl="0">
      <w:start w:val="5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3">
    <w:nsid w:val="129D552E"/>
    <w:multiLevelType w:val="singleLevel"/>
    <w:tmpl w:val="FF9A8622"/>
    <w:lvl w:ilvl="0">
      <w:start w:val="7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4">
    <w:nsid w:val="19592AA1"/>
    <w:multiLevelType w:val="singleLevel"/>
    <w:tmpl w:val="3CB2CB9E"/>
    <w:lvl w:ilvl="0">
      <w:start w:val="6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5">
    <w:nsid w:val="1B2220FA"/>
    <w:multiLevelType w:val="singleLevel"/>
    <w:tmpl w:val="ADF89F0C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6">
    <w:nsid w:val="2F877CEA"/>
    <w:multiLevelType w:val="hybridMultilevel"/>
    <w:tmpl w:val="79CC0AB4"/>
    <w:lvl w:ilvl="0" w:tplc="8B1054F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3EDD68FE"/>
    <w:multiLevelType w:val="hybridMultilevel"/>
    <w:tmpl w:val="FBA803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FA5E0A"/>
    <w:multiLevelType w:val="singleLevel"/>
    <w:tmpl w:val="E84655A4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9">
    <w:nsid w:val="514D457D"/>
    <w:multiLevelType w:val="hybridMultilevel"/>
    <w:tmpl w:val="D0ACF650"/>
    <w:lvl w:ilvl="0" w:tplc="D1541B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70658D8"/>
    <w:multiLevelType w:val="hybridMultilevel"/>
    <w:tmpl w:val="C2AA9DF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CAC1747"/>
    <w:multiLevelType w:val="singleLevel"/>
    <w:tmpl w:val="6876FEB0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3"/>
  </w:num>
  <w:num w:numId="8">
    <w:abstractNumId w:val="6"/>
  </w:num>
  <w:num w:numId="9">
    <w:abstractNumId w:val="10"/>
  </w:num>
  <w:num w:numId="10">
    <w:abstractNumId w:val="7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4BA"/>
    <w:rsid w:val="0037762E"/>
    <w:rsid w:val="007B037C"/>
    <w:rsid w:val="008A0A85"/>
    <w:rsid w:val="00992301"/>
    <w:rsid w:val="00A85989"/>
    <w:rsid w:val="00B314BA"/>
    <w:rsid w:val="00E56F58"/>
    <w:rsid w:val="00EB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6F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F5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B02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6F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F5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B02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SURVEY OF THE ELEMENTS</vt:lpstr>
    </vt:vector>
  </TitlesOfParts>
  <Company/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SURVEY OF THE ELEMENTS</dc:title>
  <dc:creator>Nancy Brim</dc:creator>
  <cp:lastModifiedBy>JCBOE</cp:lastModifiedBy>
  <cp:revision>4</cp:revision>
  <cp:lastPrinted>2004-10-21T18:43:00Z</cp:lastPrinted>
  <dcterms:created xsi:type="dcterms:W3CDTF">2016-01-12T16:06:00Z</dcterms:created>
  <dcterms:modified xsi:type="dcterms:W3CDTF">2016-01-15T16:48:00Z</dcterms:modified>
</cp:coreProperties>
</file>