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97F14" w:rsidRDefault="00F54C89">
      <w:r>
        <w:t>Name _______________________________________________________   Period _____   DATE DUE __________________________</w:t>
      </w:r>
    </w:p>
    <w:p w:rsidR="00F54C89" w:rsidRDefault="00F54C89"/>
    <w:p w:rsidR="00F54C89" w:rsidRPr="00F54C89" w:rsidRDefault="00F54C89" w:rsidP="00F54C89">
      <w:pPr>
        <w:pStyle w:val="NoSpacing"/>
        <w:jc w:val="center"/>
        <w:rPr>
          <w:b/>
          <w:sz w:val="28"/>
        </w:rPr>
      </w:pPr>
      <w:r w:rsidRPr="00F54C89">
        <w:rPr>
          <w:b/>
          <w:sz w:val="28"/>
        </w:rPr>
        <w:t>EOC EXTRA CREDIT REVIEW</w:t>
      </w:r>
      <w:r w:rsidR="00817D2E">
        <w:rPr>
          <w:b/>
          <w:sz w:val="28"/>
        </w:rPr>
        <w:t xml:space="preserve"> - B</w:t>
      </w:r>
    </w:p>
    <w:p w:rsidR="00F54C89" w:rsidRDefault="00F54C89" w:rsidP="00F54C89">
      <w:pPr>
        <w:pStyle w:val="NoSpacing"/>
      </w:pPr>
    </w:p>
    <w:p w:rsidR="00F54C89" w:rsidRDefault="00F54C89" w:rsidP="00F54C89">
      <w:pPr>
        <w:pStyle w:val="NoSpacing"/>
      </w:pPr>
      <w:r>
        <w:t xml:space="preserve">For each question, show all work for calculations.  Show answers and work in the spaces to the right of each question.  If this is lost, you can replace it by going to the EOC page on my website.  </w:t>
      </w:r>
      <w:r w:rsidR="00AF4921">
        <w:t xml:space="preserve">Be sure you get the right one.  </w:t>
      </w:r>
      <w:r>
        <w:t>No late sheets will be accepted.</w:t>
      </w:r>
    </w:p>
    <w:tbl>
      <w:tblPr>
        <w:tblStyle w:val="TableGrid"/>
        <w:tblW w:w="0" w:type="auto"/>
        <w:tblLook w:val="04A0" w:firstRow="1" w:lastRow="0" w:firstColumn="1" w:lastColumn="0" w:noHBand="0" w:noVBand="1"/>
      </w:tblPr>
      <w:tblGrid>
        <w:gridCol w:w="3384"/>
        <w:gridCol w:w="3384"/>
        <w:gridCol w:w="3384"/>
        <w:gridCol w:w="3384"/>
      </w:tblGrid>
      <w:tr w:rsidR="00F54C89" w:rsidRPr="00F54C89" w:rsidTr="00F54C89">
        <w:tc>
          <w:tcPr>
            <w:tcW w:w="3384" w:type="dxa"/>
          </w:tcPr>
          <w:p w:rsidR="00F54C89" w:rsidRPr="00F54C89" w:rsidRDefault="00F54C89" w:rsidP="00F54C89">
            <w:pPr>
              <w:pStyle w:val="NoSpacing"/>
              <w:jc w:val="center"/>
              <w:rPr>
                <w:b/>
              </w:rPr>
            </w:pPr>
            <w:r w:rsidRPr="00F54C89">
              <w:rPr>
                <w:b/>
              </w:rPr>
              <w:t>Question</w:t>
            </w:r>
          </w:p>
        </w:tc>
        <w:tc>
          <w:tcPr>
            <w:tcW w:w="3384" w:type="dxa"/>
          </w:tcPr>
          <w:p w:rsidR="00F54C89" w:rsidRPr="00F54C89" w:rsidRDefault="00F54C89" w:rsidP="00F54C89">
            <w:pPr>
              <w:pStyle w:val="NoSpacing"/>
              <w:jc w:val="center"/>
              <w:rPr>
                <w:b/>
              </w:rPr>
            </w:pPr>
            <w:r w:rsidRPr="00F54C89">
              <w:rPr>
                <w:b/>
              </w:rPr>
              <w:t>Answer</w:t>
            </w:r>
          </w:p>
        </w:tc>
        <w:tc>
          <w:tcPr>
            <w:tcW w:w="3384" w:type="dxa"/>
          </w:tcPr>
          <w:p w:rsidR="00F54C89" w:rsidRPr="00F54C89" w:rsidRDefault="00F54C89" w:rsidP="00F54C89">
            <w:pPr>
              <w:pStyle w:val="NoSpacing"/>
              <w:jc w:val="center"/>
              <w:rPr>
                <w:b/>
              </w:rPr>
            </w:pPr>
            <w:r w:rsidRPr="00F54C89">
              <w:rPr>
                <w:b/>
              </w:rPr>
              <w:t>Question</w:t>
            </w:r>
          </w:p>
        </w:tc>
        <w:tc>
          <w:tcPr>
            <w:tcW w:w="3384" w:type="dxa"/>
          </w:tcPr>
          <w:p w:rsidR="00F54C89" w:rsidRPr="00F54C89" w:rsidRDefault="00F54C89" w:rsidP="00F54C89">
            <w:pPr>
              <w:pStyle w:val="NoSpacing"/>
              <w:jc w:val="center"/>
              <w:rPr>
                <w:b/>
              </w:rPr>
            </w:pPr>
            <w:r w:rsidRPr="00F54C89">
              <w:rPr>
                <w:b/>
              </w:rPr>
              <w:t>Answer</w:t>
            </w:r>
          </w:p>
        </w:tc>
      </w:tr>
      <w:tr w:rsidR="00B808F9" w:rsidRPr="00B808F9" w:rsidTr="00B644F1">
        <w:trPr>
          <w:trHeight w:val="1296"/>
        </w:trPr>
        <w:tc>
          <w:tcPr>
            <w:tcW w:w="3384" w:type="dxa"/>
          </w:tcPr>
          <w:p w:rsidR="00B808F9" w:rsidRPr="00B808F9" w:rsidRDefault="00B808F9" w:rsidP="00B808F9">
            <w:pPr>
              <w:rPr>
                <w:rStyle w:val="WinCalendarBLANKCELLSTYLE1"/>
                <w:rFonts w:ascii="Times New Roman" w:eastAsia="ヒラギノ角ゴ Pro W3" w:hAnsi="Times New Roman"/>
                <w:color w:val="000000" w:themeColor="text1"/>
                <w:sz w:val="22"/>
                <w:szCs w:val="22"/>
              </w:rPr>
            </w:pPr>
            <w:r w:rsidRPr="00B808F9">
              <w:rPr>
                <w:rStyle w:val="WinCalendarBLANKCELLSTYLE1"/>
                <w:rFonts w:ascii="Times New Roman" w:eastAsia="ヒラギノ角ゴ Pro W3" w:hAnsi="Times New Roman"/>
                <w:color w:val="000000" w:themeColor="text1"/>
                <w:sz w:val="22"/>
                <w:szCs w:val="22"/>
              </w:rPr>
              <w:t xml:space="preserve">Draw the Lewis dot structure for </w:t>
            </w:r>
            <w:r w:rsidR="00CD0B24">
              <w:rPr>
                <w:rStyle w:val="WinCalendarBLANKCELLSTYLE1"/>
                <w:rFonts w:ascii="Times New Roman" w:hAnsi="Times New Roman"/>
                <w:color w:val="000000" w:themeColor="text1"/>
                <w:sz w:val="22"/>
                <w:szCs w:val="22"/>
              </w:rPr>
              <w:t>o</w:t>
            </w:r>
            <w:r w:rsidRPr="00B808F9">
              <w:rPr>
                <w:rStyle w:val="WinCalendarBLANKCELLSTYLE1"/>
                <w:rFonts w:ascii="Times New Roman" w:hAnsi="Times New Roman"/>
                <w:color w:val="000000" w:themeColor="text1"/>
                <w:sz w:val="22"/>
                <w:szCs w:val="22"/>
              </w:rPr>
              <w:t>xygen</w:t>
            </w:r>
            <w:r w:rsidR="00CD0B24">
              <w:rPr>
                <w:rStyle w:val="WinCalendarBLANKCELLSTYLE1"/>
                <w:rFonts w:ascii="Times New Roman" w:eastAsia="ヒラギノ角ゴ Pro W3" w:hAnsi="Times New Roman"/>
                <w:color w:val="000000" w:themeColor="text1"/>
                <w:sz w:val="22"/>
                <w:szCs w:val="22"/>
              </w:rPr>
              <w:t xml:space="preserve"> and aluminum</w:t>
            </w:r>
          </w:p>
          <w:p w:rsidR="00F54C89" w:rsidRPr="00B808F9" w:rsidRDefault="00F54C89" w:rsidP="00F54C89">
            <w:pPr>
              <w:pStyle w:val="NoSpacing"/>
              <w:rPr>
                <w:rFonts w:cs="Times New Roman"/>
                <w:color w:val="000000" w:themeColor="text1"/>
                <w:sz w:val="22"/>
              </w:rPr>
            </w:pPr>
          </w:p>
        </w:tc>
        <w:tc>
          <w:tcPr>
            <w:tcW w:w="3384" w:type="dxa"/>
          </w:tcPr>
          <w:p w:rsidR="00F54C89" w:rsidRPr="00B808F9" w:rsidRDefault="00F54C89" w:rsidP="00F54C89">
            <w:pPr>
              <w:pStyle w:val="NoSpacing"/>
              <w:rPr>
                <w:rFonts w:cs="Times New Roman"/>
                <w:color w:val="000000" w:themeColor="text1"/>
                <w:sz w:val="22"/>
              </w:rPr>
            </w:pPr>
          </w:p>
        </w:tc>
        <w:tc>
          <w:tcPr>
            <w:tcW w:w="3384" w:type="dxa"/>
          </w:tcPr>
          <w:p w:rsidR="00F54C89" w:rsidRPr="00B808F9" w:rsidRDefault="00B644F1" w:rsidP="00B808F9">
            <w:pPr>
              <w:rPr>
                <w:color w:val="000000" w:themeColor="text1"/>
                <w:sz w:val="22"/>
                <w:szCs w:val="22"/>
              </w:rPr>
            </w:pPr>
            <w:r w:rsidRPr="00B808F9">
              <w:rPr>
                <w:rStyle w:val="WinCalendarHolidayBlue"/>
                <w:rFonts w:ascii="Times New Roman" w:hAnsi="Times New Roman"/>
                <w:color w:val="000000" w:themeColor="text1"/>
                <w:sz w:val="22"/>
                <w:szCs w:val="22"/>
              </w:rPr>
              <w:t xml:space="preserve">Calculate the density of a </w:t>
            </w:r>
            <w:r w:rsidR="00CD0B24">
              <w:rPr>
                <w:rStyle w:val="WinCalendarHolidayBlue"/>
                <w:rFonts w:ascii="Times New Roman" w:hAnsi="Times New Roman"/>
                <w:color w:val="000000" w:themeColor="text1"/>
                <w:sz w:val="22"/>
                <w:szCs w:val="22"/>
              </w:rPr>
              <w:t>5.0</w:t>
            </w:r>
            <w:r w:rsidRPr="00B808F9">
              <w:rPr>
                <w:rStyle w:val="WinCalendarHolidayBlue"/>
                <w:rFonts w:ascii="Times New Roman" w:hAnsi="Times New Roman"/>
                <w:color w:val="000000" w:themeColor="text1"/>
                <w:sz w:val="22"/>
                <w:szCs w:val="22"/>
              </w:rPr>
              <w:t xml:space="preserve">g chunk of ice floating in </w:t>
            </w:r>
            <w:r w:rsidR="00B808F9" w:rsidRPr="00B808F9">
              <w:rPr>
                <w:rStyle w:val="WinCalendarHolidayBlue"/>
                <w:rFonts w:ascii="Times New Roman" w:hAnsi="Times New Roman"/>
                <w:color w:val="000000" w:themeColor="text1"/>
                <w:sz w:val="22"/>
                <w:szCs w:val="22"/>
              </w:rPr>
              <w:t>11.3</w:t>
            </w:r>
            <w:r w:rsidRPr="00B808F9">
              <w:rPr>
                <w:rStyle w:val="WinCalendarHolidayBlue"/>
                <w:rFonts w:ascii="Times New Roman" w:hAnsi="Times New Roman"/>
                <w:color w:val="000000" w:themeColor="text1"/>
                <w:sz w:val="22"/>
                <w:szCs w:val="22"/>
              </w:rPr>
              <w:t xml:space="preserve"> mL of sweet tea.</w:t>
            </w:r>
          </w:p>
        </w:tc>
        <w:tc>
          <w:tcPr>
            <w:tcW w:w="3384" w:type="dxa"/>
          </w:tcPr>
          <w:p w:rsidR="00F54C89" w:rsidRPr="00B808F9" w:rsidRDefault="00F54C89" w:rsidP="00F54C89">
            <w:pPr>
              <w:pStyle w:val="NoSpacing"/>
              <w:rPr>
                <w:rFonts w:cs="Times New Roman"/>
                <w:color w:val="000000" w:themeColor="text1"/>
                <w:sz w:val="22"/>
              </w:rPr>
            </w:pPr>
          </w:p>
        </w:tc>
      </w:tr>
      <w:tr w:rsidR="00B808F9" w:rsidRPr="00B808F9" w:rsidTr="00B644F1">
        <w:trPr>
          <w:trHeight w:val="1296"/>
        </w:trPr>
        <w:tc>
          <w:tcPr>
            <w:tcW w:w="3384" w:type="dxa"/>
          </w:tcPr>
          <w:p w:rsidR="00B808F9" w:rsidRPr="00B808F9" w:rsidRDefault="00B808F9" w:rsidP="00B808F9">
            <w:pPr>
              <w:rPr>
                <w:color w:val="000000" w:themeColor="text1"/>
                <w:sz w:val="22"/>
                <w:szCs w:val="22"/>
              </w:rPr>
            </w:pPr>
            <w:r w:rsidRPr="00B808F9">
              <w:rPr>
                <w:color w:val="000000" w:themeColor="text1"/>
                <w:sz w:val="22"/>
                <w:szCs w:val="22"/>
              </w:rPr>
              <w:t>A jar has a mass of 104,530.07 g.  What is the mass of the cup in kilograms (kg)?</w:t>
            </w:r>
          </w:p>
          <w:p w:rsidR="00F54C89" w:rsidRPr="00B808F9" w:rsidRDefault="00F54C89" w:rsidP="00F54C89">
            <w:pPr>
              <w:pStyle w:val="NoSpacing"/>
              <w:rPr>
                <w:rFonts w:cs="Times New Roman"/>
                <w:color w:val="000000" w:themeColor="text1"/>
                <w:sz w:val="22"/>
              </w:rPr>
            </w:pPr>
          </w:p>
        </w:tc>
        <w:tc>
          <w:tcPr>
            <w:tcW w:w="3384" w:type="dxa"/>
          </w:tcPr>
          <w:p w:rsidR="00F54C89" w:rsidRPr="00B808F9" w:rsidRDefault="00F54C89" w:rsidP="00F54C89">
            <w:pPr>
              <w:pStyle w:val="NoSpacing"/>
              <w:rPr>
                <w:rFonts w:cs="Times New Roman"/>
                <w:color w:val="000000" w:themeColor="text1"/>
                <w:sz w:val="22"/>
              </w:rPr>
            </w:pPr>
          </w:p>
        </w:tc>
        <w:tc>
          <w:tcPr>
            <w:tcW w:w="3384" w:type="dxa"/>
          </w:tcPr>
          <w:p w:rsidR="00B644F1" w:rsidRPr="00B808F9" w:rsidRDefault="00817D2E" w:rsidP="00B644F1">
            <w:pPr>
              <w:rPr>
                <w:rStyle w:val="WinCalendarHolidayBlue"/>
                <w:rFonts w:ascii="Times New Roman" w:hAnsi="Times New Roman"/>
                <w:color w:val="000000" w:themeColor="text1"/>
                <w:sz w:val="22"/>
                <w:szCs w:val="22"/>
              </w:rPr>
            </w:pPr>
            <w:r>
              <w:rPr>
                <w:rStyle w:val="WinCalendarHolidayBlue"/>
                <w:rFonts w:ascii="Times New Roman" w:hAnsi="Times New Roman"/>
                <w:color w:val="000000" w:themeColor="text1"/>
                <w:sz w:val="22"/>
                <w:szCs w:val="22"/>
              </w:rPr>
              <w:t>Calculate the mechanical advantage of an inclined plane with an effort force of 10N and a resistance force of 35N.</w:t>
            </w:r>
          </w:p>
          <w:p w:rsidR="00F54C89" w:rsidRPr="00B808F9" w:rsidRDefault="00F54C89" w:rsidP="00F54C89">
            <w:pPr>
              <w:pStyle w:val="NoSpacing"/>
              <w:rPr>
                <w:rFonts w:cs="Times New Roman"/>
                <w:color w:val="000000" w:themeColor="text1"/>
                <w:sz w:val="22"/>
              </w:rPr>
            </w:pPr>
          </w:p>
        </w:tc>
        <w:tc>
          <w:tcPr>
            <w:tcW w:w="3384" w:type="dxa"/>
          </w:tcPr>
          <w:p w:rsidR="00F54C89" w:rsidRPr="00B808F9" w:rsidRDefault="00F54C89" w:rsidP="00F54C89">
            <w:pPr>
              <w:pStyle w:val="NoSpacing"/>
              <w:rPr>
                <w:rFonts w:cs="Times New Roman"/>
                <w:color w:val="000000" w:themeColor="text1"/>
                <w:sz w:val="22"/>
              </w:rPr>
            </w:pPr>
          </w:p>
        </w:tc>
      </w:tr>
      <w:tr w:rsidR="00B808F9" w:rsidRPr="00B808F9" w:rsidTr="00B644F1">
        <w:trPr>
          <w:trHeight w:val="1008"/>
        </w:trPr>
        <w:tc>
          <w:tcPr>
            <w:tcW w:w="3384" w:type="dxa"/>
          </w:tcPr>
          <w:p w:rsidR="00B808F9" w:rsidRPr="00B808F9" w:rsidRDefault="00B808F9" w:rsidP="00B808F9">
            <w:pPr>
              <w:rPr>
                <w:rStyle w:val="WinCalendarHolidayRed"/>
                <w:rFonts w:ascii="Times New Roman" w:hAnsi="Times New Roman"/>
                <w:color w:val="000000" w:themeColor="text1"/>
                <w:sz w:val="22"/>
                <w:szCs w:val="22"/>
              </w:rPr>
            </w:pPr>
            <w:r w:rsidRPr="00B808F9">
              <w:rPr>
                <w:rStyle w:val="WinCalendarHolidayRed"/>
                <w:rFonts w:ascii="Times New Roman" w:hAnsi="Times New Roman"/>
                <w:color w:val="000000" w:themeColor="text1"/>
                <w:sz w:val="22"/>
                <w:szCs w:val="22"/>
              </w:rPr>
              <w:t>What is the most stable group on the periodic table? Why is it the most stable?</w:t>
            </w:r>
          </w:p>
          <w:p w:rsidR="00F54C89" w:rsidRPr="00B808F9" w:rsidRDefault="00F54C89" w:rsidP="00B644F1">
            <w:pPr>
              <w:rPr>
                <w:color w:val="000000" w:themeColor="text1"/>
                <w:sz w:val="22"/>
                <w:szCs w:val="22"/>
              </w:rPr>
            </w:pPr>
          </w:p>
        </w:tc>
        <w:tc>
          <w:tcPr>
            <w:tcW w:w="3384" w:type="dxa"/>
          </w:tcPr>
          <w:p w:rsidR="00F54C89" w:rsidRPr="00B808F9" w:rsidRDefault="00F54C89" w:rsidP="00F54C89">
            <w:pPr>
              <w:pStyle w:val="NoSpacing"/>
              <w:rPr>
                <w:rFonts w:cs="Times New Roman"/>
                <w:color w:val="000000" w:themeColor="text1"/>
                <w:sz w:val="22"/>
              </w:rPr>
            </w:pPr>
          </w:p>
        </w:tc>
        <w:tc>
          <w:tcPr>
            <w:tcW w:w="3384" w:type="dxa"/>
          </w:tcPr>
          <w:p w:rsidR="00B644F1" w:rsidRPr="00B808F9" w:rsidRDefault="00B644F1" w:rsidP="00B644F1">
            <w:pPr>
              <w:pStyle w:val="CalendarText"/>
              <w:rPr>
                <w:rStyle w:val="WinCalendarHolidayRed"/>
                <w:rFonts w:ascii="Times New Roman" w:hAnsi="Times New Roman" w:cs="Times New Roman"/>
                <w:color w:val="000000" w:themeColor="text1"/>
                <w:sz w:val="22"/>
                <w:szCs w:val="22"/>
              </w:rPr>
            </w:pPr>
            <w:r w:rsidRPr="00B808F9">
              <w:rPr>
                <w:rStyle w:val="WinCalendarHolidayRed"/>
                <w:rFonts w:ascii="Times New Roman" w:hAnsi="Times New Roman" w:cs="Times New Roman"/>
                <w:color w:val="000000" w:themeColor="text1"/>
                <w:sz w:val="22"/>
                <w:szCs w:val="22"/>
              </w:rPr>
              <w:t>Identify the changes below as being physical or chemical:</w:t>
            </w:r>
          </w:p>
          <w:p w:rsidR="00F54C89" w:rsidRPr="00B808F9" w:rsidRDefault="00B808F9" w:rsidP="00B644F1">
            <w:pPr>
              <w:pStyle w:val="ListParagraph"/>
              <w:numPr>
                <w:ilvl w:val="0"/>
                <w:numId w:val="1"/>
              </w:numPr>
              <w:ind w:left="522"/>
              <w:rPr>
                <w:color w:val="000000" w:themeColor="text1"/>
                <w:sz w:val="22"/>
                <w:szCs w:val="22"/>
              </w:rPr>
            </w:pPr>
            <w:r w:rsidRPr="00B808F9">
              <w:rPr>
                <w:color w:val="000000" w:themeColor="text1"/>
                <w:sz w:val="22"/>
                <w:szCs w:val="22"/>
              </w:rPr>
              <w:t>Breaking glass</w:t>
            </w:r>
          </w:p>
          <w:p w:rsidR="00B808F9" w:rsidRPr="00B808F9" w:rsidRDefault="00B808F9" w:rsidP="00B644F1">
            <w:pPr>
              <w:pStyle w:val="ListParagraph"/>
              <w:numPr>
                <w:ilvl w:val="0"/>
                <w:numId w:val="1"/>
              </w:numPr>
              <w:ind w:left="522"/>
              <w:rPr>
                <w:color w:val="000000" w:themeColor="text1"/>
                <w:sz w:val="22"/>
                <w:szCs w:val="22"/>
              </w:rPr>
            </w:pPr>
            <w:r w:rsidRPr="00B808F9">
              <w:rPr>
                <w:color w:val="000000" w:themeColor="text1"/>
                <w:sz w:val="22"/>
                <w:szCs w:val="22"/>
              </w:rPr>
              <w:t>Iron rusting</w:t>
            </w:r>
          </w:p>
          <w:p w:rsidR="00B808F9" w:rsidRPr="00B808F9" w:rsidRDefault="00B808F9" w:rsidP="00B644F1">
            <w:pPr>
              <w:pStyle w:val="ListParagraph"/>
              <w:numPr>
                <w:ilvl w:val="0"/>
                <w:numId w:val="1"/>
              </w:numPr>
              <w:ind w:left="522"/>
              <w:rPr>
                <w:color w:val="000000" w:themeColor="text1"/>
                <w:sz w:val="22"/>
                <w:szCs w:val="22"/>
              </w:rPr>
            </w:pPr>
            <w:r w:rsidRPr="00B808F9">
              <w:rPr>
                <w:color w:val="000000" w:themeColor="text1"/>
                <w:sz w:val="22"/>
                <w:szCs w:val="22"/>
              </w:rPr>
              <w:t>Molding clay</w:t>
            </w:r>
          </w:p>
          <w:p w:rsidR="00B808F9" w:rsidRPr="00B808F9" w:rsidRDefault="00B808F9" w:rsidP="00B644F1">
            <w:pPr>
              <w:pStyle w:val="ListParagraph"/>
              <w:numPr>
                <w:ilvl w:val="0"/>
                <w:numId w:val="1"/>
              </w:numPr>
              <w:ind w:left="522"/>
              <w:rPr>
                <w:color w:val="000000" w:themeColor="text1"/>
                <w:sz w:val="22"/>
                <w:szCs w:val="22"/>
              </w:rPr>
            </w:pPr>
            <w:r w:rsidRPr="00B808F9">
              <w:rPr>
                <w:color w:val="000000" w:themeColor="text1"/>
                <w:sz w:val="22"/>
                <w:szCs w:val="22"/>
              </w:rPr>
              <w:t>Dissolving sugar in water</w:t>
            </w:r>
          </w:p>
        </w:tc>
        <w:tc>
          <w:tcPr>
            <w:tcW w:w="3384" w:type="dxa"/>
          </w:tcPr>
          <w:p w:rsidR="00F54C89" w:rsidRPr="00B808F9" w:rsidRDefault="00F54C89" w:rsidP="00F54C89">
            <w:pPr>
              <w:pStyle w:val="NoSpacing"/>
              <w:rPr>
                <w:rFonts w:cs="Times New Roman"/>
                <w:color w:val="000000" w:themeColor="text1"/>
                <w:sz w:val="22"/>
              </w:rPr>
            </w:pPr>
          </w:p>
        </w:tc>
      </w:tr>
      <w:tr w:rsidR="00B808F9" w:rsidRPr="00B808F9" w:rsidTr="00B644F1">
        <w:trPr>
          <w:trHeight w:val="1296"/>
        </w:trPr>
        <w:tc>
          <w:tcPr>
            <w:tcW w:w="3384" w:type="dxa"/>
          </w:tcPr>
          <w:p w:rsidR="00B808F9" w:rsidRPr="00B808F9" w:rsidRDefault="00B808F9" w:rsidP="00B808F9">
            <w:pPr>
              <w:rPr>
                <w:rStyle w:val="WinCalendarHolidayRed"/>
                <w:rFonts w:ascii="Times New Roman" w:hAnsi="Times New Roman"/>
                <w:color w:val="000000" w:themeColor="text1"/>
                <w:sz w:val="22"/>
                <w:szCs w:val="22"/>
              </w:rPr>
            </w:pPr>
            <w:r w:rsidRPr="00B808F9">
              <w:rPr>
                <w:rStyle w:val="WinCalendarHolidayRed"/>
                <w:rFonts w:ascii="Times New Roman" w:hAnsi="Times New Roman"/>
                <w:color w:val="000000" w:themeColor="text1"/>
                <w:sz w:val="22"/>
                <w:szCs w:val="22"/>
              </w:rPr>
              <w:t>What are the three (3) endothermic phase changes?  What are the three (3) exothermic phase changes?</w:t>
            </w:r>
          </w:p>
          <w:p w:rsidR="00F54C89" w:rsidRPr="00B808F9" w:rsidRDefault="00F54C89" w:rsidP="00F54C89">
            <w:pPr>
              <w:pStyle w:val="NoSpacing"/>
              <w:rPr>
                <w:rFonts w:cs="Times New Roman"/>
                <w:color w:val="000000" w:themeColor="text1"/>
                <w:sz w:val="22"/>
              </w:rPr>
            </w:pPr>
          </w:p>
        </w:tc>
        <w:tc>
          <w:tcPr>
            <w:tcW w:w="3384" w:type="dxa"/>
          </w:tcPr>
          <w:p w:rsidR="00F54C89" w:rsidRPr="00B808F9" w:rsidRDefault="00F54C89" w:rsidP="00F54C89">
            <w:pPr>
              <w:pStyle w:val="NoSpacing"/>
              <w:rPr>
                <w:rFonts w:cs="Times New Roman"/>
                <w:color w:val="000000" w:themeColor="text1"/>
                <w:sz w:val="22"/>
              </w:rPr>
            </w:pPr>
          </w:p>
        </w:tc>
        <w:tc>
          <w:tcPr>
            <w:tcW w:w="3384" w:type="dxa"/>
          </w:tcPr>
          <w:p w:rsidR="00F54C89" w:rsidRPr="00B808F9" w:rsidRDefault="0034320B" w:rsidP="0034320B">
            <w:pPr>
              <w:rPr>
                <w:color w:val="000000" w:themeColor="text1"/>
                <w:sz w:val="22"/>
                <w:szCs w:val="22"/>
              </w:rPr>
            </w:pPr>
            <w:r>
              <w:rPr>
                <w:rStyle w:val="WinCalendarHolidayRed"/>
                <w:rFonts w:ascii="Times New Roman" w:hAnsi="Times New Roman"/>
                <w:color w:val="000000" w:themeColor="text1"/>
                <w:sz w:val="22"/>
                <w:szCs w:val="22"/>
              </w:rPr>
              <w:t>Calculate the acceleration of a car that goes from 0 to 55m/s in 4 seconds.</w:t>
            </w:r>
          </w:p>
        </w:tc>
        <w:tc>
          <w:tcPr>
            <w:tcW w:w="3384" w:type="dxa"/>
          </w:tcPr>
          <w:p w:rsidR="00F54C89" w:rsidRPr="00B808F9" w:rsidRDefault="00F54C89" w:rsidP="00F54C89">
            <w:pPr>
              <w:pStyle w:val="NoSpacing"/>
              <w:rPr>
                <w:rFonts w:cs="Times New Roman"/>
                <w:color w:val="000000" w:themeColor="text1"/>
                <w:sz w:val="22"/>
              </w:rPr>
            </w:pPr>
          </w:p>
        </w:tc>
      </w:tr>
      <w:tr w:rsidR="00B808F9" w:rsidRPr="00B808F9" w:rsidTr="00B644F1">
        <w:trPr>
          <w:trHeight w:val="1296"/>
        </w:trPr>
        <w:tc>
          <w:tcPr>
            <w:tcW w:w="3384" w:type="dxa"/>
          </w:tcPr>
          <w:p w:rsidR="00F54C89" w:rsidRPr="00B808F9" w:rsidRDefault="00B808F9" w:rsidP="0034320B">
            <w:pPr>
              <w:pStyle w:val="NoSpacing"/>
              <w:rPr>
                <w:rFonts w:cs="Times New Roman"/>
                <w:b/>
                <w:color w:val="000000" w:themeColor="text1"/>
                <w:sz w:val="22"/>
              </w:rPr>
            </w:pPr>
            <w:r w:rsidRPr="00B808F9">
              <w:rPr>
                <w:rStyle w:val="StyleStyleCalendarNumbers10ptNotBold11pt"/>
                <w:rFonts w:ascii="Times New Roman" w:hAnsi="Times New Roman" w:cs="Times New Roman"/>
                <w:b w:val="0"/>
                <w:color w:val="000000" w:themeColor="text1"/>
                <w:szCs w:val="22"/>
              </w:rPr>
              <w:t xml:space="preserve">Calculate the </w:t>
            </w:r>
            <w:r w:rsidR="00CD0B24">
              <w:rPr>
                <w:rStyle w:val="StyleStyleCalendarNumbers10ptNotBold11pt"/>
                <w:rFonts w:ascii="Times New Roman" w:hAnsi="Times New Roman" w:cs="Times New Roman"/>
                <w:b w:val="0"/>
                <w:color w:val="000000" w:themeColor="text1"/>
                <w:szCs w:val="22"/>
              </w:rPr>
              <w:t>work done when a 400N</w:t>
            </w:r>
            <w:r w:rsidR="0034320B">
              <w:rPr>
                <w:rStyle w:val="StyleStyleCalendarNumbers10ptNotBold11pt"/>
                <w:rFonts w:ascii="Times New Roman" w:hAnsi="Times New Roman" w:cs="Times New Roman"/>
                <w:b w:val="0"/>
                <w:color w:val="000000" w:themeColor="text1"/>
                <w:szCs w:val="22"/>
              </w:rPr>
              <w:t xml:space="preserve"> man is lifted 25 meters into the air.</w:t>
            </w:r>
          </w:p>
        </w:tc>
        <w:tc>
          <w:tcPr>
            <w:tcW w:w="3384" w:type="dxa"/>
          </w:tcPr>
          <w:p w:rsidR="00F54C89" w:rsidRPr="00B808F9" w:rsidRDefault="00F54C89" w:rsidP="00F54C89">
            <w:pPr>
              <w:pStyle w:val="NoSpacing"/>
              <w:rPr>
                <w:rFonts w:cs="Times New Roman"/>
                <w:color w:val="000000" w:themeColor="text1"/>
                <w:sz w:val="22"/>
              </w:rPr>
            </w:pPr>
          </w:p>
        </w:tc>
        <w:tc>
          <w:tcPr>
            <w:tcW w:w="3384" w:type="dxa"/>
          </w:tcPr>
          <w:p w:rsidR="00B808F9" w:rsidRPr="00B808F9" w:rsidRDefault="00B808F9" w:rsidP="00B808F9">
            <w:pPr>
              <w:rPr>
                <w:color w:val="000000" w:themeColor="text1"/>
                <w:sz w:val="22"/>
                <w:szCs w:val="22"/>
              </w:rPr>
            </w:pPr>
            <w:r w:rsidRPr="00B808F9">
              <w:rPr>
                <w:color w:val="000000" w:themeColor="text1"/>
                <w:sz w:val="22"/>
                <w:szCs w:val="22"/>
              </w:rPr>
              <w:t>List AND describe the three ways that thermal energy can transfer.</w:t>
            </w:r>
          </w:p>
          <w:p w:rsidR="00F54C89" w:rsidRPr="00B808F9" w:rsidRDefault="00F54C89" w:rsidP="00B808F9">
            <w:pPr>
              <w:rPr>
                <w:color w:val="000000" w:themeColor="text1"/>
                <w:sz w:val="22"/>
                <w:szCs w:val="22"/>
              </w:rPr>
            </w:pPr>
          </w:p>
        </w:tc>
        <w:tc>
          <w:tcPr>
            <w:tcW w:w="3384" w:type="dxa"/>
          </w:tcPr>
          <w:p w:rsidR="00F54C89" w:rsidRPr="00B808F9" w:rsidRDefault="00F54C89" w:rsidP="00F54C89">
            <w:pPr>
              <w:pStyle w:val="NoSpacing"/>
              <w:rPr>
                <w:rFonts w:cs="Times New Roman"/>
                <w:color w:val="000000" w:themeColor="text1"/>
                <w:sz w:val="22"/>
              </w:rPr>
            </w:pPr>
          </w:p>
        </w:tc>
      </w:tr>
      <w:tr w:rsidR="00B808F9" w:rsidRPr="00B808F9" w:rsidTr="00B644F1">
        <w:trPr>
          <w:trHeight w:val="1296"/>
        </w:trPr>
        <w:tc>
          <w:tcPr>
            <w:tcW w:w="3384" w:type="dxa"/>
          </w:tcPr>
          <w:p w:rsidR="00B808F9" w:rsidRPr="00B808F9" w:rsidRDefault="00B808F9" w:rsidP="00B808F9">
            <w:pPr>
              <w:rPr>
                <w:rStyle w:val="WinCalendarHolidayRed"/>
                <w:rFonts w:ascii="Times New Roman" w:hAnsi="Times New Roman"/>
                <w:color w:val="000000" w:themeColor="text1"/>
                <w:sz w:val="22"/>
                <w:szCs w:val="22"/>
              </w:rPr>
            </w:pPr>
            <w:r w:rsidRPr="00B808F9">
              <w:rPr>
                <w:rStyle w:val="WinCalendarHolidayRed"/>
                <w:rFonts w:ascii="Times New Roman" w:hAnsi="Times New Roman"/>
                <w:color w:val="000000" w:themeColor="text1"/>
                <w:sz w:val="22"/>
                <w:szCs w:val="22"/>
              </w:rPr>
              <w:t>Write how many protons, electrons, and neutrons are in an atom of Potassium (K).</w:t>
            </w:r>
          </w:p>
          <w:p w:rsidR="00F54C89" w:rsidRPr="00B808F9" w:rsidRDefault="00F54C89" w:rsidP="00B644F1">
            <w:pPr>
              <w:rPr>
                <w:color w:val="000000" w:themeColor="text1"/>
                <w:sz w:val="22"/>
                <w:szCs w:val="22"/>
              </w:rPr>
            </w:pPr>
          </w:p>
        </w:tc>
        <w:tc>
          <w:tcPr>
            <w:tcW w:w="3384" w:type="dxa"/>
          </w:tcPr>
          <w:p w:rsidR="00F54C89" w:rsidRPr="00B808F9" w:rsidRDefault="00F54C89" w:rsidP="00F54C89">
            <w:pPr>
              <w:pStyle w:val="NoSpacing"/>
              <w:rPr>
                <w:rFonts w:cs="Times New Roman"/>
                <w:color w:val="000000" w:themeColor="text1"/>
                <w:sz w:val="22"/>
              </w:rPr>
            </w:pPr>
          </w:p>
        </w:tc>
        <w:tc>
          <w:tcPr>
            <w:tcW w:w="3384" w:type="dxa"/>
          </w:tcPr>
          <w:p w:rsidR="00B808F9" w:rsidRPr="00B808F9" w:rsidRDefault="00B808F9" w:rsidP="00B808F9">
            <w:pPr>
              <w:rPr>
                <w:color w:val="000000" w:themeColor="text1"/>
                <w:sz w:val="22"/>
                <w:szCs w:val="22"/>
              </w:rPr>
            </w:pPr>
            <w:r w:rsidRPr="00B808F9">
              <w:rPr>
                <w:color w:val="000000" w:themeColor="text1"/>
                <w:sz w:val="22"/>
                <w:szCs w:val="22"/>
              </w:rPr>
              <w:t>Which electromagnetic radiation wave(s) has a higher frequency than visible light?</w:t>
            </w:r>
          </w:p>
          <w:p w:rsidR="00F54C89" w:rsidRPr="00B808F9" w:rsidRDefault="00F54C89" w:rsidP="00B808F9">
            <w:pPr>
              <w:rPr>
                <w:color w:val="000000" w:themeColor="text1"/>
                <w:sz w:val="22"/>
                <w:szCs w:val="22"/>
              </w:rPr>
            </w:pPr>
          </w:p>
        </w:tc>
        <w:tc>
          <w:tcPr>
            <w:tcW w:w="3384" w:type="dxa"/>
          </w:tcPr>
          <w:p w:rsidR="00F54C89" w:rsidRPr="00B808F9" w:rsidRDefault="00F54C89" w:rsidP="00F54C89">
            <w:pPr>
              <w:pStyle w:val="NoSpacing"/>
              <w:rPr>
                <w:rFonts w:cs="Times New Roman"/>
                <w:color w:val="000000" w:themeColor="text1"/>
                <w:sz w:val="22"/>
              </w:rPr>
            </w:pPr>
          </w:p>
        </w:tc>
      </w:tr>
      <w:tr w:rsidR="00B808F9" w:rsidRPr="00B808F9" w:rsidTr="00B644F1">
        <w:trPr>
          <w:trHeight w:val="1296"/>
        </w:trPr>
        <w:tc>
          <w:tcPr>
            <w:tcW w:w="3384" w:type="dxa"/>
          </w:tcPr>
          <w:p w:rsidR="00B808F9" w:rsidRPr="00B808F9" w:rsidRDefault="00B808F9" w:rsidP="00B808F9">
            <w:pPr>
              <w:rPr>
                <w:rStyle w:val="WinCalendarHolidayRed"/>
                <w:rFonts w:ascii="Times New Roman" w:hAnsi="Times New Roman"/>
                <w:color w:val="000000" w:themeColor="text1"/>
                <w:sz w:val="22"/>
                <w:szCs w:val="22"/>
              </w:rPr>
            </w:pPr>
            <w:r w:rsidRPr="00B808F9">
              <w:rPr>
                <w:rStyle w:val="WinCalendarHolidayRed"/>
                <w:rFonts w:ascii="Times New Roman" w:hAnsi="Times New Roman"/>
                <w:color w:val="000000" w:themeColor="text1"/>
                <w:sz w:val="22"/>
                <w:szCs w:val="22"/>
              </w:rPr>
              <w:lastRenderedPageBreak/>
              <w:t xml:space="preserve">According to Boyle’s Law, when ______ is held constant, pressure and volume are </w:t>
            </w:r>
            <w:r w:rsidRPr="00B808F9">
              <w:rPr>
                <w:rStyle w:val="WinCalendarHolidayRed"/>
                <w:rFonts w:ascii="Times New Roman" w:hAnsi="Times New Roman"/>
                <w:color w:val="000000" w:themeColor="text1"/>
                <w:sz w:val="22"/>
                <w:szCs w:val="22"/>
              </w:rPr>
              <w:softHyphen/>
            </w:r>
            <w:r w:rsidRPr="00B808F9">
              <w:rPr>
                <w:rStyle w:val="WinCalendarHolidayRed"/>
                <w:rFonts w:ascii="Times New Roman" w:hAnsi="Times New Roman"/>
                <w:color w:val="000000" w:themeColor="text1"/>
                <w:sz w:val="22"/>
                <w:szCs w:val="22"/>
              </w:rPr>
              <w:softHyphen/>
              <w:t>_____ proportional.</w:t>
            </w:r>
          </w:p>
          <w:p w:rsidR="00F54C89" w:rsidRPr="00B808F9" w:rsidRDefault="00F54C89" w:rsidP="00B644F1">
            <w:pPr>
              <w:rPr>
                <w:color w:val="000000" w:themeColor="text1"/>
                <w:sz w:val="22"/>
                <w:szCs w:val="22"/>
              </w:rPr>
            </w:pPr>
          </w:p>
        </w:tc>
        <w:tc>
          <w:tcPr>
            <w:tcW w:w="3384" w:type="dxa"/>
          </w:tcPr>
          <w:p w:rsidR="00F54C89" w:rsidRPr="00B808F9" w:rsidRDefault="00F54C89" w:rsidP="00F54C89">
            <w:pPr>
              <w:pStyle w:val="NoSpacing"/>
              <w:rPr>
                <w:rFonts w:cs="Times New Roman"/>
                <w:color w:val="000000" w:themeColor="text1"/>
                <w:sz w:val="22"/>
              </w:rPr>
            </w:pPr>
          </w:p>
        </w:tc>
        <w:tc>
          <w:tcPr>
            <w:tcW w:w="3384" w:type="dxa"/>
          </w:tcPr>
          <w:p w:rsidR="00B808F9" w:rsidRPr="00B808F9" w:rsidRDefault="00B808F9" w:rsidP="00B808F9">
            <w:pPr>
              <w:rPr>
                <w:rStyle w:val="WinCalendarBLANKCELLSTYLE2"/>
                <w:rFonts w:ascii="Times New Roman" w:hAnsi="Times New Roman"/>
                <w:color w:val="000000" w:themeColor="text1"/>
                <w:sz w:val="22"/>
                <w:szCs w:val="22"/>
              </w:rPr>
            </w:pPr>
            <w:r w:rsidRPr="00B808F9">
              <w:rPr>
                <w:rStyle w:val="WinCalendarBLANKCELLSTYLE2"/>
                <w:rFonts w:ascii="Times New Roman" w:hAnsi="Times New Roman"/>
                <w:color w:val="000000" w:themeColor="text1"/>
                <w:sz w:val="22"/>
                <w:szCs w:val="22"/>
              </w:rPr>
              <w:t xml:space="preserve">The visible light spectrum is located between ________&amp; ________.  </w:t>
            </w:r>
          </w:p>
          <w:p w:rsidR="00F54C89" w:rsidRPr="00B808F9" w:rsidRDefault="00F54C89" w:rsidP="00B808F9">
            <w:pPr>
              <w:rPr>
                <w:color w:val="000000" w:themeColor="text1"/>
                <w:sz w:val="22"/>
                <w:szCs w:val="22"/>
              </w:rPr>
            </w:pPr>
          </w:p>
        </w:tc>
        <w:tc>
          <w:tcPr>
            <w:tcW w:w="3384" w:type="dxa"/>
          </w:tcPr>
          <w:p w:rsidR="00F54C89" w:rsidRPr="00B808F9" w:rsidRDefault="00F54C89" w:rsidP="00F54C89">
            <w:pPr>
              <w:pStyle w:val="NoSpacing"/>
              <w:rPr>
                <w:rFonts w:cs="Times New Roman"/>
                <w:color w:val="000000" w:themeColor="text1"/>
                <w:sz w:val="22"/>
              </w:rPr>
            </w:pPr>
          </w:p>
        </w:tc>
      </w:tr>
      <w:tr w:rsidR="00B808F9" w:rsidRPr="00B808F9" w:rsidTr="00B644F1">
        <w:trPr>
          <w:trHeight w:val="1296"/>
        </w:trPr>
        <w:tc>
          <w:tcPr>
            <w:tcW w:w="3384" w:type="dxa"/>
          </w:tcPr>
          <w:p w:rsidR="00B808F9" w:rsidRPr="00B808F9" w:rsidRDefault="00B808F9" w:rsidP="00B808F9">
            <w:pPr>
              <w:rPr>
                <w:rStyle w:val="WinCalendarBLANKCELLSTYLE2"/>
                <w:rFonts w:ascii="Times New Roman" w:hAnsi="Times New Roman"/>
                <w:color w:val="000000" w:themeColor="text1"/>
                <w:sz w:val="22"/>
                <w:szCs w:val="22"/>
              </w:rPr>
            </w:pPr>
            <w:r w:rsidRPr="00B808F9">
              <w:rPr>
                <w:rStyle w:val="WinCalendarBLANKCELLSTYLE2"/>
                <w:rFonts w:ascii="Times New Roman" w:hAnsi="Times New Roman"/>
                <w:color w:val="000000" w:themeColor="text1"/>
                <w:sz w:val="22"/>
                <w:szCs w:val="22"/>
              </w:rPr>
              <w:t xml:space="preserve">What happens to the temperature of a substance when it is changes phase (or </w:t>
            </w:r>
            <w:proofErr w:type="gramStart"/>
            <w:r w:rsidRPr="00B808F9">
              <w:rPr>
                <w:rStyle w:val="WinCalendarBLANKCELLSTYLE2"/>
                <w:rFonts w:ascii="Times New Roman" w:hAnsi="Times New Roman"/>
                <w:color w:val="000000" w:themeColor="text1"/>
                <w:sz w:val="22"/>
                <w:szCs w:val="22"/>
              </w:rPr>
              <w:t>state).</w:t>
            </w:r>
            <w:proofErr w:type="gramEnd"/>
          </w:p>
          <w:p w:rsidR="00F54C89" w:rsidRPr="00B808F9" w:rsidRDefault="00F54C89" w:rsidP="00F54C89">
            <w:pPr>
              <w:pStyle w:val="NoSpacing"/>
              <w:rPr>
                <w:rFonts w:cs="Times New Roman"/>
                <w:color w:val="000000" w:themeColor="text1"/>
                <w:sz w:val="22"/>
              </w:rPr>
            </w:pPr>
          </w:p>
        </w:tc>
        <w:tc>
          <w:tcPr>
            <w:tcW w:w="3384" w:type="dxa"/>
          </w:tcPr>
          <w:p w:rsidR="00F54C89" w:rsidRPr="00B808F9" w:rsidRDefault="00F54C89" w:rsidP="00F54C89">
            <w:pPr>
              <w:pStyle w:val="NoSpacing"/>
              <w:rPr>
                <w:rFonts w:cs="Times New Roman"/>
                <w:color w:val="000000" w:themeColor="text1"/>
                <w:sz w:val="22"/>
              </w:rPr>
            </w:pPr>
          </w:p>
        </w:tc>
        <w:tc>
          <w:tcPr>
            <w:tcW w:w="3384" w:type="dxa"/>
          </w:tcPr>
          <w:p w:rsidR="00B808F9" w:rsidRPr="00B808F9" w:rsidRDefault="00B808F9" w:rsidP="00B808F9">
            <w:pPr>
              <w:rPr>
                <w:color w:val="000000" w:themeColor="text1"/>
                <w:sz w:val="22"/>
                <w:szCs w:val="22"/>
              </w:rPr>
            </w:pPr>
            <w:r w:rsidRPr="00B808F9">
              <w:rPr>
                <w:color w:val="000000" w:themeColor="text1"/>
                <w:sz w:val="22"/>
                <w:szCs w:val="22"/>
              </w:rPr>
              <w:t xml:space="preserve">Describe the two types of </w:t>
            </w:r>
            <w:r w:rsidR="000C154A">
              <w:rPr>
                <w:color w:val="000000" w:themeColor="text1"/>
                <w:sz w:val="22"/>
                <w:szCs w:val="22"/>
              </w:rPr>
              <w:t>electrical circuits and give an example of each.</w:t>
            </w:r>
            <w:r w:rsidRPr="00B808F9">
              <w:rPr>
                <w:color w:val="000000" w:themeColor="text1"/>
                <w:sz w:val="22"/>
                <w:szCs w:val="22"/>
              </w:rPr>
              <w:t xml:space="preserve">  </w:t>
            </w:r>
          </w:p>
          <w:p w:rsidR="00F54C89" w:rsidRPr="00B808F9" w:rsidRDefault="00F54C89" w:rsidP="00B644F1">
            <w:pPr>
              <w:rPr>
                <w:color w:val="000000" w:themeColor="text1"/>
                <w:sz w:val="22"/>
                <w:szCs w:val="22"/>
              </w:rPr>
            </w:pPr>
          </w:p>
        </w:tc>
        <w:tc>
          <w:tcPr>
            <w:tcW w:w="3384" w:type="dxa"/>
          </w:tcPr>
          <w:p w:rsidR="00F54C89" w:rsidRPr="00B808F9" w:rsidRDefault="00F54C89" w:rsidP="00F54C89">
            <w:pPr>
              <w:pStyle w:val="NoSpacing"/>
              <w:rPr>
                <w:rFonts w:cs="Times New Roman"/>
                <w:color w:val="000000" w:themeColor="text1"/>
                <w:sz w:val="22"/>
              </w:rPr>
            </w:pPr>
          </w:p>
        </w:tc>
      </w:tr>
      <w:tr w:rsidR="00B808F9" w:rsidRPr="00B808F9" w:rsidTr="00B644F1">
        <w:trPr>
          <w:trHeight w:val="1008"/>
        </w:trPr>
        <w:tc>
          <w:tcPr>
            <w:tcW w:w="3384" w:type="dxa"/>
          </w:tcPr>
          <w:p w:rsidR="00CD0B24" w:rsidRPr="00B808F9" w:rsidRDefault="00CD0B24" w:rsidP="00CD0B24">
            <w:pPr>
              <w:rPr>
                <w:rStyle w:val="WinCalendarHolidayBlue"/>
                <w:rFonts w:ascii="Times New Roman" w:hAnsi="Times New Roman"/>
                <w:color w:val="000000" w:themeColor="text1"/>
                <w:sz w:val="22"/>
                <w:szCs w:val="22"/>
              </w:rPr>
            </w:pPr>
            <w:r w:rsidRPr="00B808F9">
              <w:rPr>
                <w:rStyle w:val="WinCalendarHolidayBlue"/>
                <w:rFonts w:ascii="Times New Roman" w:hAnsi="Times New Roman"/>
                <w:color w:val="000000" w:themeColor="text1"/>
                <w:sz w:val="22"/>
                <w:szCs w:val="22"/>
              </w:rPr>
              <w:t xml:space="preserve">Identify the three (3) </w:t>
            </w:r>
            <w:r>
              <w:rPr>
                <w:rStyle w:val="WinCalendarHolidayBlue"/>
                <w:rFonts w:ascii="Times New Roman" w:hAnsi="Times New Roman"/>
                <w:color w:val="000000" w:themeColor="text1"/>
                <w:sz w:val="22"/>
                <w:szCs w:val="22"/>
              </w:rPr>
              <w:t>radiation particles or rays and give the charge of each.</w:t>
            </w:r>
          </w:p>
          <w:p w:rsidR="00F54C89" w:rsidRPr="00B808F9" w:rsidRDefault="00F54C89" w:rsidP="00CD0B24">
            <w:pPr>
              <w:rPr>
                <w:color w:val="000000" w:themeColor="text1"/>
                <w:sz w:val="22"/>
                <w:szCs w:val="22"/>
              </w:rPr>
            </w:pPr>
          </w:p>
        </w:tc>
        <w:tc>
          <w:tcPr>
            <w:tcW w:w="3384" w:type="dxa"/>
          </w:tcPr>
          <w:p w:rsidR="00F54C89" w:rsidRPr="00B808F9" w:rsidRDefault="00F54C89" w:rsidP="00F54C89">
            <w:pPr>
              <w:pStyle w:val="NoSpacing"/>
              <w:rPr>
                <w:rFonts w:cs="Times New Roman"/>
                <w:color w:val="000000" w:themeColor="text1"/>
                <w:sz w:val="22"/>
              </w:rPr>
            </w:pPr>
          </w:p>
        </w:tc>
        <w:tc>
          <w:tcPr>
            <w:tcW w:w="3384" w:type="dxa"/>
          </w:tcPr>
          <w:p w:rsidR="00B808F9" w:rsidRPr="00B808F9" w:rsidRDefault="00B808F9" w:rsidP="00B808F9">
            <w:pPr>
              <w:rPr>
                <w:color w:val="000000" w:themeColor="text1"/>
                <w:sz w:val="22"/>
                <w:szCs w:val="22"/>
              </w:rPr>
            </w:pPr>
            <w:r w:rsidRPr="00B808F9">
              <w:rPr>
                <w:color w:val="000000" w:themeColor="text1"/>
                <w:sz w:val="22"/>
                <w:szCs w:val="22"/>
              </w:rPr>
              <w:t xml:space="preserve">Once out in space, the space shuttle needs to _______ </w:t>
            </w:r>
            <w:proofErr w:type="spellStart"/>
            <w:r w:rsidRPr="00B808F9">
              <w:rPr>
                <w:color w:val="000000" w:themeColor="text1"/>
                <w:sz w:val="22"/>
                <w:szCs w:val="22"/>
              </w:rPr>
              <w:t>to</w:t>
            </w:r>
            <w:proofErr w:type="spellEnd"/>
            <w:r w:rsidRPr="00B808F9">
              <w:rPr>
                <w:color w:val="000000" w:themeColor="text1"/>
                <w:sz w:val="22"/>
                <w:szCs w:val="22"/>
              </w:rPr>
              <w:t xml:space="preserve"> keep going in the same direction at the same speed.</w:t>
            </w:r>
            <w:r w:rsidR="00E8524C">
              <w:rPr>
                <w:color w:val="000000" w:themeColor="text1"/>
                <w:sz w:val="22"/>
                <w:szCs w:val="22"/>
              </w:rPr>
              <w:t xml:space="preserve">  WHY?</w:t>
            </w:r>
          </w:p>
          <w:p w:rsidR="00B808F9" w:rsidRPr="00B808F9" w:rsidRDefault="00B808F9" w:rsidP="00B808F9">
            <w:pPr>
              <w:rPr>
                <w:color w:val="000000" w:themeColor="text1"/>
                <w:sz w:val="22"/>
                <w:szCs w:val="22"/>
              </w:rPr>
            </w:pPr>
            <w:r w:rsidRPr="00B808F9">
              <w:rPr>
                <w:color w:val="000000" w:themeColor="text1"/>
                <w:sz w:val="22"/>
                <w:szCs w:val="22"/>
              </w:rPr>
              <w:t>A) turn off its engines</w:t>
            </w:r>
            <w:r w:rsidRPr="00B808F9">
              <w:rPr>
                <w:color w:val="000000" w:themeColor="text1"/>
                <w:sz w:val="22"/>
                <w:szCs w:val="22"/>
              </w:rPr>
              <w:tab/>
            </w:r>
          </w:p>
          <w:p w:rsidR="00B808F9" w:rsidRPr="00B808F9" w:rsidRDefault="00B808F9" w:rsidP="00B808F9">
            <w:pPr>
              <w:rPr>
                <w:color w:val="000000" w:themeColor="text1"/>
                <w:sz w:val="22"/>
                <w:szCs w:val="22"/>
              </w:rPr>
            </w:pPr>
            <w:r w:rsidRPr="00B808F9">
              <w:rPr>
                <w:color w:val="000000" w:themeColor="text1"/>
                <w:sz w:val="22"/>
                <w:szCs w:val="22"/>
              </w:rPr>
              <w:t>B) continue to fire its engines</w:t>
            </w:r>
          </w:p>
          <w:p w:rsidR="00B808F9" w:rsidRPr="00B808F9" w:rsidRDefault="00B808F9" w:rsidP="00B808F9">
            <w:pPr>
              <w:rPr>
                <w:color w:val="000000" w:themeColor="text1"/>
                <w:sz w:val="22"/>
                <w:szCs w:val="22"/>
              </w:rPr>
            </w:pPr>
            <w:r w:rsidRPr="00B808F9">
              <w:rPr>
                <w:color w:val="000000" w:themeColor="text1"/>
                <w:sz w:val="22"/>
                <w:szCs w:val="22"/>
              </w:rPr>
              <w:t>C) fire its engines intermittently</w:t>
            </w:r>
          </w:p>
          <w:p w:rsidR="00B808F9" w:rsidRPr="00B808F9" w:rsidRDefault="00B808F9" w:rsidP="00B808F9">
            <w:pPr>
              <w:rPr>
                <w:color w:val="000000" w:themeColor="text1"/>
                <w:sz w:val="22"/>
                <w:szCs w:val="22"/>
              </w:rPr>
            </w:pPr>
            <w:r w:rsidRPr="00B808F9">
              <w:rPr>
                <w:color w:val="000000" w:themeColor="text1"/>
                <w:sz w:val="22"/>
                <w:szCs w:val="22"/>
              </w:rPr>
              <w:t>D) gradually slow the engines down</w:t>
            </w:r>
          </w:p>
          <w:p w:rsidR="00F54C89" w:rsidRPr="00B808F9" w:rsidRDefault="00F54C89" w:rsidP="00F54C89">
            <w:pPr>
              <w:pStyle w:val="NoSpacing"/>
              <w:rPr>
                <w:rFonts w:cs="Times New Roman"/>
                <w:color w:val="000000" w:themeColor="text1"/>
                <w:sz w:val="22"/>
              </w:rPr>
            </w:pPr>
          </w:p>
        </w:tc>
        <w:tc>
          <w:tcPr>
            <w:tcW w:w="3384" w:type="dxa"/>
          </w:tcPr>
          <w:p w:rsidR="00F54C89" w:rsidRPr="00B808F9" w:rsidRDefault="00F54C89" w:rsidP="00F54C89">
            <w:pPr>
              <w:pStyle w:val="NoSpacing"/>
              <w:rPr>
                <w:rFonts w:cs="Times New Roman"/>
                <w:color w:val="000000" w:themeColor="text1"/>
                <w:sz w:val="22"/>
              </w:rPr>
            </w:pPr>
          </w:p>
        </w:tc>
      </w:tr>
      <w:tr w:rsidR="00B808F9" w:rsidRPr="00B808F9" w:rsidTr="00B644F1">
        <w:trPr>
          <w:trHeight w:val="1296"/>
        </w:trPr>
        <w:tc>
          <w:tcPr>
            <w:tcW w:w="3384" w:type="dxa"/>
          </w:tcPr>
          <w:p w:rsidR="00CD0B24" w:rsidRPr="00B808F9" w:rsidRDefault="00CD0B24" w:rsidP="00CD0B24">
            <w:pPr>
              <w:rPr>
                <w:bCs/>
                <w:color w:val="000000" w:themeColor="text1"/>
                <w:sz w:val="22"/>
                <w:szCs w:val="22"/>
              </w:rPr>
            </w:pPr>
            <w:r w:rsidRPr="00B808F9">
              <w:rPr>
                <w:bCs/>
                <w:color w:val="000000" w:themeColor="text1"/>
                <w:sz w:val="22"/>
                <w:szCs w:val="22"/>
              </w:rPr>
              <w:t xml:space="preserve">What are </w:t>
            </w:r>
            <w:r>
              <w:rPr>
                <w:bCs/>
                <w:color w:val="000000" w:themeColor="text1"/>
                <w:sz w:val="22"/>
                <w:szCs w:val="22"/>
              </w:rPr>
              <w:t xml:space="preserve">two other factors </w:t>
            </w:r>
            <w:proofErr w:type="gramStart"/>
            <w:r>
              <w:rPr>
                <w:bCs/>
                <w:color w:val="000000" w:themeColor="text1"/>
                <w:sz w:val="22"/>
                <w:szCs w:val="22"/>
              </w:rPr>
              <w:t xml:space="preserve">besides </w:t>
            </w:r>
            <w:r w:rsidRPr="00B808F9">
              <w:rPr>
                <w:bCs/>
                <w:color w:val="000000" w:themeColor="text1"/>
                <w:sz w:val="22"/>
                <w:szCs w:val="22"/>
              </w:rPr>
              <w:t xml:space="preserve"> pressure</w:t>
            </w:r>
            <w:proofErr w:type="gramEnd"/>
            <w:r w:rsidRPr="00B808F9">
              <w:rPr>
                <w:bCs/>
                <w:color w:val="000000" w:themeColor="text1"/>
                <w:sz w:val="22"/>
                <w:szCs w:val="22"/>
              </w:rPr>
              <w:t xml:space="preserve"> </w:t>
            </w:r>
            <w:r w:rsidR="000C154A">
              <w:rPr>
                <w:bCs/>
                <w:color w:val="000000" w:themeColor="text1"/>
                <w:sz w:val="22"/>
                <w:szCs w:val="22"/>
              </w:rPr>
              <w:t>that affect</w:t>
            </w:r>
            <w:r w:rsidRPr="00B808F9">
              <w:rPr>
                <w:bCs/>
                <w:color w:val="000000" w:themeColor="text1"/>
                <w:sz w:val="22"/>
                <w:szCs w:val="22"/>
              </w:rPr>
              <w:t xml:space="preserve"> an enclosed gas?</w:t>
            </w:r>
          </w:p>
          <w:p w:rsidR="00F54C89" w:rsidRPr="00B808F9" w:rsidRDefault="00F54C89" w:rsidP="00CD0B24">
            <w:pPr>
              <w:rPr>
                <w:color w:val="000000" w:themeColor="text1"/>
                <w:sz w:val="22"/>
              </w:rPr>
            </w:pPr>
          </w:p>
        </w:tc>
        <w:tc>
          <w:tcPr>
            <w:tcW w:w="3384" w:type="dxa"/>
          </w:tcPr>
          <w:p w:rsidR="00F54C89" w:rsidRPr="00B808F9" w:rsidRDefault="00F54C89" w:rsidP="00F54C89">
            <w:pPr>
              <w:pStyle w:val="NoSpacing"/>
              <w:rPr>
                <w:rFonts w:cs="Times New Roman"/>
                <w:color w:val="000000" w:themeColor="text1"/>
                <w:sz w:val="22"/>
              </w:rPr>
            </w:pPr>
          </w:p>
        </w:tc>
        <w:tc>
          <w:tcPr>
            <w:tcW w:w="3384" w:type="dxa"/>
          </w:tcPr>
          <w:p w:rsidR="00B808F9" w:rsidRPr="00B808F9" w:rsidRDefault="00B808F9" w:rsidP="00B808F9">
            <w:pPr>
              <w:rPr>
                <w:color w:val="000000" w:themeColor="text1"/>
                <w:sz w:val="22"/>
                <w:szCs w:val="22"/>
              </w:rPr>
            </w:pPr>
            <w:r w:rsidRPr="00B808F9">
              <w:rPr>
                <w:color w:val="000000" w:themeColor="text1"/>
                <w:sz w:val="22"/>
                <w:szCs w:val="22"/>
              </w:rPr>
              <w:t>If you move a substance from one container to another and its volume changes, the substance is a ____.</w:t>
            </w:r>
          </w:p>
          <w:p w:rsidR="00F54C89" w:rsidRPr="00B808F9" w:rsidRDefault="00F54C89" w:rsidP="00B808F9">
            <w:pPr>
              <w:pStyle w:val="CalendarText"/>
              <w:rPr>
                <w:rFonts w:ascii="Times New Roman" w:hAnsi="Times New Roman" w:cs="Times New Roman"/>
                <w:color w:val="000000" w:themeColor="text1"/>
                <w:sz w:val="22"/>
                <w:szCs w:val="22"/>
              </w:rPr>
            </w:pPr>
          </w:p>
        </w:tc>
        <w:tc>
          <w:tcPr>
            <w:tcW w:w="3384" w:type="dxa"/>
          </w:tcPr>
          <w:p w:rsidR="00F54C89" w:rsidRPr="00B808F9" w:rsidRDefault="00F54C89" w:rsidP="00F54C89">
            <w:pPr>
              <w:pStyle w:val="NoSpacing"/>
              <w:rPr>
                <w:rFonts w:cs="Times New Roman"/>
                <w:color w:val="000000" w:themeColor="text1"/>
                <w:sz w:val="22"/>
              </w:rPr>
            </w:pPr>
          </w:p>
        </w:tc>
      </w:tr>
      <w:tr w:rsidR="00B808F9" w:rsidRPr="00B808F9" w:rsidTr="00B644F1">
        <w:trPr>
          <w:trHeight w:val="1008"/>
        </w:trPr>
        <w:tc>
          <w:tcPr>
            <w:tcW w:w="3384" w:type="dxa"/>
          </w:tcPr>
          <w:p w:rsidR="00B644F1" w:rsidRPr="00B808F9" w:rsidRDefault="00B644F1" w:rsidP="00B644F1">
            <w:pPr>
              <w:rPr>
                <w:rStyle w:val="WinCalendarHolidayRed"/>
                <w:rFonts w:ascii="Times New Roman" w:hAnsi="Times New Roman"/>
                <w:color w:val="000000" w:themeColor="text1"/>
                <w:sz w:val="22"/>
                <w:szCs w:val="22"/>
              </w:rPr>
            </w:pPr>
            <w:r w:rsidRPr="00B808F9">
              <w:rPr>
                <w:rStyle w:val="WinCalendarHolidayRed"/>
                <w:rFonts w:ascii="Times New Roman" w:hAnsi="Times New Roman"/>
                <w:color w:val="000000" w:themeColor="text1"/>
                <w:sz w:val="22"/>
                <w:szCs w:val="22"/>
              </w:rPr>
              <w:t>Where are protons, electrons, and neutrons located in an atom?</w:t>
            </w:r>
          </w:p>
          <w:p w:rsidR="00B644F1" w:rsidRPr="00B808F9" w:rsidRDefault="00B644F1" w:rsidP="00B644F1">
            <w:pPr>
              <w:rPr>
                <w:rStyle w:val="WinCalendarHolidayBlue"/>
                <w:rFonts w:ascii="Times New Roman" w:hAnsi="Times New Roman"/>
                <w:color w:val="000000" w:themeColor="text1"/>
                <w:sz w:val="22"/>
                <w:szCs w:val="22"/>
              </w:rPr>
            </w:pPr>
          </w:p>
        </w:tc>
        <w:tc>
          <w:tcPr>
            <w:tcW w:w="3384" w:type="dxa"/>
          </w:tcPr>
          <w:p w:rsidR="00B644F1" w:rsidRPr="00B808F9" w:rsidRDefault="00B644F1" w:rsidP="00F54C89">
            <w:pPr>
              <w:pStyle w:val="NoSpacing"/>
              <w:rPr>
                <w:rFonts w:cs="Times New Roman"/>
                <w:color w:val="000000" w:themeColor="text1"/>
                <w:sz w:val="22"/>
              </w:rPr>
            </w:pPr>
          </w:p>
        </w:tc>
        <w:tc>
          <w:tcPr>
            <w:tcW w:w="3384" w:type="dxa"/>
          </w:tcPr>
          <w:p w:rsidR="00B808F9" w:rsidRPr="00B808F9" w:rsidRDefault="00E8524C" w:rsidP="00B808F9">
            <w:pPr>
              <w:rPr>
                <w:color w:val="000000" w:themeColor="text1"/>
                <w:sz w:val="22"/>
                <w:szCs w:val="22"/>
              </w:rPr>
            </w:pPr>
            <w:r>
              <w:rPr>
                <w:color w:val="000000" w:themeColor="text1"/>
                <w:sz w:val="22"/>
                <w:szCs w:val="22"/>
              </w:rPr>
              <w:t>In order for work to be done, what must be true?</w:t>
            </w:r>
          </w:p>
          <w:p w:rsidR="00B644F1" w:rsidRPr="00B808F9" w:rsidRDefault="00B644F1" w:rsidP="00B808F9">
            <w:pPr>
              <w:rPr>
                <w:color w:val="000000" w:themeColor="text1"/>
                <w:sz w:val="22"/>
                <w:szCs w:val="22"/>
                <w:shd w:val="clear" w:color="auto" w:fill="FFFFFF"/>
              </w:rPr>
            </w:pPr>
          </w:p>
        </w:tc>
        <w:tc>
          <w:tcPr>
            <w:tcW w:w="3384" w:type="dxa"/>
          </w:tcPr>
          <w:p w:rsidR="00B644F1" w:rsidRPr="00B808F9" w:rsidRDefault="00B644F1" w:rsidP="00F54C89">
            <w:pPr>
              <w:pStyle w:val="NoSpacing"/>
              <w:rPr>
                <w:rFonts w:cs="Times New Roman"/>
                <w:color w:val="000000" w:themeColor="text1"/>
                <w:sz w:val="22"/>
              </w:rPr>
            </w:pPr>
          </w:p>
        </w:tc>
      </w:tr>
      <w:tr w:rsidR="00B808F9" w:rsidRPr="00B808F9" w:rsidTr="00B644F1">
        <w:trPr>
          <w:trHeight w:val="1296"/>
        </w:trPr>
        <w:tc>
          <w:tcPr>
            <w:tcW w:w="3384" w:type="dxa"/>
          </w:tcPr>
          <w:p w:rsidR="00B644F1" w:rsidRPr="00B808F9" w:rsidRDefault="00B644F1" w:rsidP="00B644F1">
            <w:pPr>
              <w:rPr>
                <w:rStyle w:val="WinCalendarHolidayRed"/>
                <w:rFonts w:ascii="Times New Roman" w:hAnsi="Times New Roman"/>
                <w:color w:val="000000" w:themeColor="text1"/>
                <w:sz w:val="22"/>
                <w:szCs w:val="22"/>
              </w:rPr>
            </w:pPr>
            <w:r w:rsidRPr="00B808F9">
              <w:rPr>
                <w:rStyle w:val="WinCalendarHolidayRed"/>
                <w:rFonts w:ascii="Times New Roman" w:hAnsi="Times New Roman"/>
                <w:color w:val="000000" w:themeColor="text1"/>
                <w:sz w:val="22"/>
                <w:szCs w:val="22"/>
              </w:rPr>
              <w:t>How many valence electrons do elements in the Alkaline Earth Metals have?</w:t>
            </w:r>
            <w:r w:rsidR="000C154A">
              <w:rPr>
                <w:rStyle w:val="WinCalendarHolidayRed"/>
                <w:rFonts w:ascii="Times New Roman" w:hAnsi="Times New Roman"/>
                <w:color w:val="000000" w:themeColor="text1"/>
                <w:sz w:val="22"/>
                <w:szCs w:val="22"/>
              </w:rPr>
              <w:t xml:space="preserve">  </w:t>
            </w:r>
            <w:proofErr w:type="spellStart"/>
            <w:r w:rsidR="000C154A">
              <w:rPr>
                <w:rStyle w:val="WinCalendarHolidayRed"/>
                <w:rFonts w:ascii="Times New Roman" w:hAnsi="Times New Roman"/>
                <w:color w:val="000000" w:themeColor="text1"/>
                <w:sz w:val="22"/>
                <w:szCs w:val="22"/>
              </w:rPr>
              <w:t>Chalcogens</w:t>
            </w:r>
            <w:proofErr w:type="spellEnd"/>
            <w:r w:rsidR="000C154A">
              <w:rPr>
                <w:rStyle w:val="WinCalendarHolidayRed"/>
                <w:rFonts w:ascii="Times New Roman" w:hAnsi="Times New Roman"/>
                <w:color w:val="000000" w:themeColor="text1"/>
                <w:sz w:val="22"/>
                <w:szCs w:val="22"/>
              </w:rPr>
              <w:t>?</w:t>
            </w:r>
          </w:p>
          <w:p w:rsidR="00B644F1" w:rsidRPr="00B808F9" w:rsidRDefault="00B644F1" w:rsidP="00B644F1">
            <w:pPr>
              <w:rPr>
                <w:rStyle w:val="WinCalendarHolidayBlue"/>
                <w:rFonts w:ascii="Times New Roman" w:hAnsi="Times New Roman"/>
                <w:color w:val="000000" w:themeColor="text1"/>
                <w:sz w:val="22"/>
                <w:szCs w:val="22"/>
              </w:rPr>
            </w:pPr>
          </w:p>
        </w:tc>
        <w:tc>
          <w:tcPr>
            <w:tcW w:w="3384" w:type="dxa"/>
          </w:tcPr>
          <w:p w:rsidR="00B644F1" w:rsidRPr="00B808F9" w:rsidRDefault="00B644F1" w:rsidP="00F54C89">
            <w:pPr>
              <w:pStyle w:val="NoSpacing"/>
              <w:rPr>
                <w:rFonts w:cs="Times New Roman"/>
                <w:color w:val="000000" w:themeColor="text1"/>
                <w:sz w:val="22"/>
              </w:rPr>
            </w:pPr>
          </w:p>
        </w:tc>
        <w:tc>
          <w:tcPr>
            <w:tcW w:w="3384" w:type="dxa"/>
          </w:tcPr>
          <w:p w:rsidR="00B808F9" w:rsidRPr="00B808F9" w:rsidRDefault="00B808F9" w:rsidP="00B808F9">
            <w:pPr>
              <w:rPr>
                <w:rStyle w:val="WinCalendarBLANKCELLSTYLE2"/>
                <w:rFonts w:ascii="Times New Roman" w:hAnsi="Times New Roman"/>
                <w:color w:val="000000" w:themeColor="text1"/>
                <w:sz w:val="22"/>
                <w:szCs w:val="22"/>
              </w:rPr>
            </w:pPr>
            <w:r w:rsidRPr="00B808F9">
              <w:rPr>
                <w:rStyle w:val="WinCalendarBLANKCELLSTYLE2"/>
                <w:rFonts w:ascii="Times New Roman" w:hAnsi="Times New Roman"/>
                <w:color w:val="000000" w:themeColor="text1"/>
                <w:sz w:val="22"/>
                <w:szCs w:val="22"/>
              </w:rPr>
              <w:t>What are three indicators that a chemical change has occurred?</w:t>
            </w:r>
          </w:p>
          <w:p w:rsidR="00B644F1" w:rsidRPr="00B808F9" w:rsidRDefault="00B644F1" w:rsidP="00B808F9">
            <w:pPr>
              <w:rPr>
                <w:color w:val="000000" w:themeColor="text1"/>
                <w:sz w:val="22"/>
                <w:szCs w:val="22"/>
                <w:shd w:val="clear" w:color="auto" w:fill="FFFFFF"/>
              </w:rPr>
            </w:pPr>
          </w:p>
        </w:tc>
        <w:tc>
          <w:tcPr>
            <w:tcW w:w="3384" w:type="dxa"/>
          </w:tcPr>
          <w:p w:rsidR="00B644F1" w:rsidRPr="00B808F9" w:rsidRDefault="00B644F1" w:rsidP="00F54C89">
            <w:pPr>
              <w:pStyle w:val="NoSpacing"/>
              <w:rPr>
                <w:rFonts w:cs="Times New Roman"/>
                <w:color w:val="000000" w:themeColor="text1"/>
                <w:sz w:val="22"/>
              </w:rPr>
            </w:pPr>
          </w:p>
        </w:tc>
      </w:tr>
      <w:tr w:rsidR="00B644F1" w:rsidRPr="00B808F9" w:rsidTr="00B644F1">
        <w:trPr>
          <w:trHeight w:val="1296"/>
        </w:trPr>
        <w:tc>
          <w:tcPr>
            <w:tcW w:w="3384" w:type="dxa"/>
          </w:tcPr>
          <w:p w:rsidR="00B808F9" w:rsidRPr="00B808F9" w:rsidRDefault="000C154A" w:rsidP="00B808F9">
            <w:pPr>
              <w:rPr>
                <w:rStyle w:val="WinCalendarHolidayBlue"/>
                <w:rFonts w:ascii="Times New Roman" w:hAnsi="Times New Roman"/>
                <w:color w:val="000000" w:themeColor="text1"/>
                <w:sz w:val="22"/>
                <w:szCs w:val="22"/>
              </w:rPr>
            </w:pPr>
            <w:r>
              <w:rPr>
                <w:rStyle w:val="WinCalendarHolidayBlue"/>
                <w:rFonts w:ascii="Times New Roman" w:hAnsi="Times New Roman"/>
                <w:color w:val="000000" w:themeColor="text1"/>
                <w:sz w:val="22"/>
                <w:szCs w:val="22"/>
              </w:rPr>
              <w:t>List three properties that acids and bases share.</w:t>
            </w:r>
            <w:bookmarkStart w:id="0" w:name="_GoBack"/>
            <w:bookmarkEnd w:id="0"/>
          </w:p>
          <w:p w:rsidR="00B644F1" w:rsidRPr="00B808F9" w:rsidRDefault="00B644F1" w:rsidP="00B808F9">
            <w:pPr>
              <w:rPr>
                <w:rStyle w:val="WinCalendarHolidayBlue"/>
                <w:rFonts w:ascii="Times New Roman" w:hAnsi="Times New Roman"/>
                <w:color w:val="000000" w:themeColor="text1"/>
                <w:sz w:val="22"/>
                <w:szCs w:val="22"/>
              </w:rPr>
            </w:pPr>
          </w:p>
        </w:tc>
        <w:tc>
          <w:tcPr>
            <w:tcW w:w="3384" w:type="dxa"/>
          </w:tcPr>
          <w:p w:rsidR="00B644F1" w:rsidRPr="00B808F9" w:rsidRDefault="00B644F1" w:rsidP="00F54C89">
            <w:pPr>
              <w:pStyle w:val="NoSpacing"/>
              <w:rPr>
                <w:rFonts w:cs="Times New Roman"/>
                <w:color w:val="000000" w:themeColor="text1"/>
                <w:sz w:val="22"/>
              </w:rPr>
            </w:pPr>
          </w:p>
        </w:tc>
        <w:tc>
          <w:tcPr>
            <w:tcW w:w="3384" w:type="dxa"/>
          </w:tcPr>
          <w:p w:rsidR="00B808F9" w:rsidRPr="00817D2E" w:rsidRDefault="00817D2E" w:rsidP="00B808F9">
            <w:pPr>
              <w:rPr>
                <w:color w:val="000000" w:themeColor="text1"/>
                <w:sz w:val="22"/>
                <w:szCs w:val="22"/>
              </w:rPr>
            </w:pPr>
            <w:r>
              <w:rPr>
                <w:color w:val="000000" w:themeColor="text1"/>
                <w:sz w:val="22"/>
                <w:szCs w:val="22"/>
              </w:rPr>
              <w:t xml:space="preserve">Calculate </w:t>
            </w:r>
            <w:r w:rsidR="00E8524C">
              <w:rPr>
                <w:color w:val="000000" w:themeColor="text1"/>
                <w:sz w:val="22"/>
                <w:szCs w:val="22"/>
              </w:rPr>
              <w:t>the force of a car that is 2000kg</w:t>
            </w:r>
            <w:r>
              <w:rPr>
                <w:color w:val="000000" w:themeColor="text1"/>
                <w:sz w:val="22"/>
                <w:szCs w:val="22"/>
              </w:rPr>
              <w:t xml:space="preserve"> and accelerating at 20m/s</w:t>
            </w:r>
            <w:r>
              <w:rPr>
                <w:color w:val="000000" w:themeColor="text1"/>
                <w:sz w:val="22"/>
                <w:szCs w:val="22"/>
                <w:vertAlign w:val="superscript"/>
              </w:rPr>
              <w:t>2</w:t>
            </w:r>
            <w:r>
              <w:rPr>
                <w:color w:val="000000" w:themeColor="text1"/>
                <w:sz w:val="22"/>
                <w:szCs w:val="22"/>
              </w:rPr>
              <w:t>.</w:t>
            </w:r>
          </w:p>
          <w:p w:rsidR="00B644F1" w:rsidRPr="00B808F9" w:rsidRDefault="00B644F1" w:rsidP="00B808F9">
            <w:pPr>
              <w:rPr>
                <w:color w:val="000000" w:themeColor="text1"/>
                <w:sz w:val="22"/>
                <w:szCs w:val="22"/>
                <w:shd w:val="clear" w:color="auto" w:fill="FFFFFF"/>
              </w:rPr>
            </w:pPr>
          </w:p>
        </w:tc>
        <w:tc>
          <w:tcPr>
            <w:tcW w:w="3384" w:type="dxa"/>
          </w:tcPr>
          <w:p w:rsidR="00B644F1" w:rsidRPr="00B808F9" w:rsidRDefault="00B644F1" w:rsidP="00F54C89">
            <w:pPr>
              <w:pStyle w:val="NoSpacing"/>
              <w:rPr>
                <w:rFonts w:cs="Times New Roman"/>
                <w:color w:val="000000" w:themeColor="text1"/>
                <w:sz w:val="22"/>
              </w:rPr>
            </w:pPr>
          </w:p>
        </w:tc>
      </w:tr>
    </w:tbl>
    <w:p w:rsidR="00F54C89" w:rsidRPr="00B808F9" w:rsidRDefault="00F54C89" w:rsidP="00F54C89">
      <w:pPr>
        <w:pStyle w:val="NoSpacing"/>
        <w:rPr>
          <w:rFonts w:cs="Times New Roman"/>
          <w:color w:val="000000" w:themeColor="text1"/>
          <w:sz w:val="22"/>
        </w:rPr>
      </w:pPr>
    </w:p>
    <w:sectPr w:rsidR="00F54C89" w:rsidRPr="00B808F9" w:rsidSect="00F54C89">
      <w:pgSz w:w="15840" w:h="12240" w:orient="landscape"/>
      <w:pgMar w:top="720" w:right="108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43" w:usb2="00000009" w:usb3="00000000" w:csb0="000001FF" w:csb1="00000000"/>
  </w:font>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Arial Narrow">
    <w:panose1 w:val="020B0606020202030204"/>
    <w:charset w:val="00"/>
    <w:family w:val="swiss"/>
    <w:pitch w:val="variable"/>
    <w:sig w:usb0="00000287" w:usb1="00000800" w:usb2="00000000" w:usb3="00000000" w:csb0="0000009F" w:csb1="00000000"/>
  </w:font>
  <w:font w:name="ヒラギノ角ゴ Pro W3">
    <w:altName w:val="Times New Roman"/>
    <w:charset w:val="00"/>
    <w:family w:val="roman"/>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30B1BFA"/>
    <w:multiLevelType w:val="hybridMultilevel"/>
    <w:tmpl w:val="848684CE"/>
    <w:lvl w:ilvl="0" w:tplc="46524508">
      <w:start w:val="1"/>
      <w:numFmt w:val="lowerLetter"/>
      <w:lvlText w:val="%1."/>
      <w:lvlJc w:val="left"/>
      <w:pPr>
        <w:ind w:left="720" w:hanging="360"/>
      </w:pPr>
      <w:rPr>
        <w:rFonts w:ascii="Arial" w:hAnsi="Arial" w:hint="default"/>
        <w:b w:val="0"/>
        <w:color w:val="auto"/>
        <w:sz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54C89"/>
    <w:rsid w:val="000016C8"/>
    <w:rsid w:val="00002A4B"/>
    <w:rsid w:val="000043F8"/>
    <w:rsid w:val="00005EAF"/>
    <w:rsid w:val="00006F26"/>
    <w:rsid w:val="00007E47"/>
    <w:rsid w:val="00011BB9"/>
    <w:rsid w:val="00021CEC"/>
    <w:rsid w:val="000263B6"/>
    <w:rsid w:val="000326CD"/>
    <w:rsid w:val="00033EDF"/>
    <w:rsid w:val="00040A11"/>
    <w:rsid w:val="00044DA9"/>
    <w:rsid w:val="00045981"/>
    <w:rsid w:val="000513D3"/>
    <w:rsid w:val="00051DB9"/>
    <w:rsid w:val="00053C4D"/>
    <w:rsid w:val="0005456E"/>
    <w:rsid w:val="000625FD"/>
    <w:rsid w:val="000644E6"/>
    <w:rsid w:val="00071975"/>
    <w:rsid w:val="000740C9"/>
    <w:rsid w:val="000753B7"/>
    <w:rsid w:val="000815B5"/>
    <w:rsid w:val="00081B09"/>
    <w:rsid w:val="00090215"/>
    <w:rsid w:val="0009235F"/>
    <w:rsid w:val="00092E5F"/>
    <w:rsid w:val="00093917"/>
    <w:rsid w:val="00096154"/>
    <w:rsid w:val="000A0F22"/>
    <w:rsid w:val="000A24A3"/>
    <w:rsid w:val="000B3AA3"/>
    <w:rsid w:val="000C154A"/>
    <w:rsid w:val="000C534E"/>
    <w:rsid w:val="000D08DF"/>
    <w:rsid w:val="000D25B6"/>
    <w:rsid w:val="000D461B"/>
    <w:rsid w:val="000D48F6"/>
    <w:rsid w:val="000D6E55"/>
    <w:rsid w:val="000D7131"/>
    <w:rsid w:val="000E266D"/>
    <w:rsid w:val="000E2B99"/>
    <w:rsid w:val="000E71E3"/>
    <w:rsid w:val="000F10F1"/>
    <w:rsid w:val="000F3BEA"/>
    <w:rsid w:val="000F3F2E"/>
    <w:rsid w:val="000F47BF"/>
    <w:rsid w:val="000F634D"/>
    <w:rsid w:val="000F6BFE"/>
    <w:rsid w:val="000F6E6A"/>
    <w:rsid w:val="0010296A"/>
    <w:rsid w:val="00113E96"/>
    <w:rsid w:val="001142D6"/>
    <w:rsid w:val="001177DC"/>
    <w:rsid w:val="00120E15"/>
    <w:rsid w:val="00122B90"/>
    <w:rsid w:val="00126872"/>
    <w:rsid w:val="00136069"/>
    <w:rsid w:val="00143D62"/>
    <w:rsid w:val="00151406"/>
    <w:rsid w:val="00155C79"/>
    <w:rsid w:val="00155F81"/>
    <w:rsid w:val="00156AE1"/>
    <w:rsid w:val="00156BA9"/>
    <w:rsid w:val="00157929"/>
    <w:rsid w:val="001657AF"/>
    <w:rsid w:val="00165852"/>
    <w:rsid w:val="001704A4"/>
    <w:rsid w:val="001724F2"/>
    <w:rsid w:val="00173A4E"/>
    <w:rsid w:val="00180EA3"/>
    <w:rsid w:val="00183BCB"/>
    <w:rsid w:val="00184C2B"/>
    <w:rsid w:val="001870D8"/>
    <w:rsid w:val="0019029A"/>
    <w:rsid w:val="00190687"/>
    <w:rsid w:val="0019253E"/>
    <w:rsid w:val="00192BE5"/>
    <w:rsid w:val="00193931"/>
    <w:rsid w:val="00193AA7"/>
    <w:rsid w:val="001975E1"/>
    <w:rsid w:val="001A05F6"/>
    <w:rsid w:val="001A078F"/>
    <w:rsid w:val="001A229A"/>
    <w:rsid w:val="001A24B7"/>
    <w:rsid w:val="001A3B05"/>
    <w:rsid w:val="001A5078"/>
    <w:rsid w:val="001A51E1"/>
    <w:rsid w:val="001B1024"/>
    <w:rsid w:val="001C3CAB"/>
    <w:rsid w:val="001D5D0D"/>
    <w:rsid w:val="001D75C3"/>
    <w:rsid w:val="001E1B89"/>
    <w:rsid w:val="001E408F"/>
    <w:rsid w:val="001E4347"/>
    <w:rsid w:val="001E557E"/>
    <w:rsid w:val="001F0E1E"/>
    <w:rsid w:val="001F48C9"/>
    <w:rsid w:val="001F4D3A"/>
    <w:rsid w:val="001F7621"/>
    <w:rsid w:val="00204092"/>
    <w:rsid w:val="002047DD"/>
    <w:rsid w:val="00222437"/>
    <w:rsid w:val="002225A3"/>
    <w:rsid w:val="002255EA"/>
    <w:rsid w:val="00232D5E"/>
    <w:rsid w:val="00233CDA"/>
    <w:rsid w:val="002342B1"/>
    <w:rsid w:val="00241266"/>
    <w:rsid w:val="002435AC"/>
    <w:rsid w:val="00252082"/>
    <w:rsid w:val="002542BB"/>
    <w:rsid w:val="00254A50"/>
    <w:rsid w:val="00256001"/>
    <w:rsid w:val="00260B4A"/>
    <w:rsid w:val="0026468C"/>
    <w:rsid w:val="00265288"/>
    <w:rsid w:val="00274D6F"/>
    <w:rsid w:val="0028062F"/>
    <w:rsid w:val="00283A74"/>
    <w:rsid w:val="002933E3"/>
    <w:rsid w:val="00295663"/>
    <w:rsid w:val="002A0B12"/>
    <w:rsid w:val="002A2170"/>
    <w:rsid w:val="002A4BD9"/>
    <w:rsid w:val="002A4CC8"/>
    <w:rsid w:val="002A67A2"/>
    <w:rsid w:val="002A796B"/>
    <w:rsid w:val="002C1CD3"/>
    <w:rsid w:val="002C3AE3"/>
    <w:rsid w:val="002C4951"/>
    <w:rsid w:val="002D0A79"/>
    <w:rsid w:val="002D4309"/>
    <w:rsid w:val="002D70A6"/>
    <w:rsid w:val="002E3B98"/>
    <w:rsid w:val="002E3CC6"/>
    <w:rsid w:val="002F151F"/>
    <w:rsid w:val="002F22BA"/>
    <w:rsid w:val="002F2EDA"/>
    <w:rsid w:val="002F53C6"/>
    <w:rsid w:val="00304E59"/>
    <w:rsid w:val="00310238"/>
    <w:rsid w:val="00315C7F"/>
    <w:rsid w:val="003169FE"/>
    <w:rsid w:val="00320EFA"/>
    <w:rsid w:val="0032641E"/>
    <w:rsid w:val="003279DD"/>
    <w:rsid w:val="00330C3F"/>
    <w:rsid w:val="003322A7"/>
    <w:rsid w:val="00332DDD"/>
    <w:rsid w:val="00335A27"/>
    <w:rsid w:val="0033744B"/>
    <w:rsid w:val="0034002D"/>
    <w:rsid w:val="00340EB5"/>
    <w:rsid w:val="0034320B"/>
    <w:rsid w:val="00345FDA"/>
    <w:rsid w:val="0034782B"/>
    <w:rsid w:val="00353491"/>
    <w:rsid w:val="003614C8"/>
    <w:rsid w:val="00363DEE"/>
    <w:rsid w:val="003708D2"/>
    <w:rsid w:val="003736D6"/>
    <w:rsid w:val="00374C25"/>
    <w:rsid w:val="00377B54"/>
    <w:rsid w:val="00384363"/>
    <w:rsid w:val="003900E8"/>
    <w:rsid w:val="003911BC"/>
    <w:rsid w:val="00391213"/>
    <w:rsid w:val="00391709"/>
    <w:rsid w:val="0039308C"/>
    <w:rsid w:val="0039424D"/>
    <w:rsid w:val="0039678F"/>
    <w:rsid w:val="003A32F6"/>
    <w:rsid w:val="003A5CF6"/>
    <w:rsid w:val="003A6674"/>
    <w:rsid w:val="003A7DB0"/>
    <w:rsid w:val="003B0CFA"/>
    <w:rsid w:val="003B1B40"/>
    <w:rsid w:val="003B34AB"/>
    <w:rsid w:val="003B4C5F"/>
    <w:rsid w:val="003B6285"/>
    <w:rsid w:val="003B6877"/>
    <w:rsid w:val="003C2E3C"/>
    <w:rsid w:val="003D148C"/>
    <w:rsid w:val="003D1888"/>
    <w:rsid w:val="003D204D"/>
    <w:rsid w:val="003E0672"/>
    <w:rsid w:val="003E1EA7"/>
    <w:rsid w:val="003E3AB1"/>
    <w:rsid w:val="003F2327"/>
    <w:rsid w:val="003F2926"/>
    <w:rsid w:val="003F49AC"/>
    <w:rsid w:val="004003DE"/>
    <w:rsid w:val="00402E60"/>
    <w:rsid w:val="00410F97"/>
    <w:rsid w:val="00412BBC"/>
    <w:rsid w:val="004141A4"/>
    <w:rsid w:val="0041747B"/>
    <w:rsid w:val="00423AD6"/>
    <w:rsid w:val="00423F7A"/>
    <w:rsid w:val="004248FB"/>
    <w:rsid w:val="004249C4"/>
    <w:rsid w:val="004309A7"/>
    <w:rsid w:val="00430D4F"/>
    <w:rsid w:val="00433132"/>
    <w:rsid w:val="00433BC1"/>
    <w:rsid w:val="00435729"/>
    <w:rsid w:val="0043646C"/>
    <w:rsid w:val="0043737B"/>
    <w:rsid w:val="00437A9D"/>
    <w:rsid w:val="00441BB6"/>
    <w:rsid w:val="0044298B"/>
    <w:rsid w:val="00451B81"/>
    <w:rsid w:val="00452386"/>
    <w:rsid w:val="00461D8B"/>
    <w:rsid w:val="0046336C"/>
    <w:rsid w:val="00466A17"/>
    <w:rsid w:val="00470E6D"/>
    <w:rsid w:val="00476A32"/>
    <w:rsid w:val="004778C0"/>
    <w:rsid w:val="004833FB"/>
    <w:rsid w:val="00483993"/>
    <w:rsid w:val="00483BE6"/>
    <w:rsid w:val="00485C76"/>
    <w:rsid w:val="0048747E"/>
    <w:rsid w:val="00487BDF"/>
    <w:rsid w:val="0049011B"/>
    <w:rsid w:val="00490138"/>
    <w:rsid w:val="00494B2F"/>
    <w:rsid w:val="0049694A"/>
    <w:rsid w:val="00497370"/>
    <w:rsid w:val="004A09EF"/>
    <w:rsid w:val="004A0AD7"/>
    <w:rsid w:val="004A1C9D"/>
    <w:rsid w:val="004A25D4"/>
    <w:rsid w:val="004B073F"/>
    <w:rsid w:val="004B41B3"/>
    <w:rsid w:val="004B710A"/>
    <w:rsid w:val="004C0741"/>
    <w:rsid w:val="004C2173"/>
    <w:rsid w:val="004C7310"/>
    <w:rsid w:val="004C7836"/>
    <w:rsid w:val="004D1C1C"/>
    <w:rsid w:val="004D32E4"/>
    <w:rsid w:val="004E0EB1"/>
    <w:rsid w:val="004E431D"/>
    <w:rsid w:val="004E63CA"/>
    <w:rsid w:val="004F1BB6"/>
    <w:rsid w:val="004F20D6"/>
    <w:rsid w:val="00500BF0"/>
    <w:rsid w:val="00500F55"/>
    <w:rsid w:val="00502ED7"/>
    <w:rsid w:val="00503997"/>
    <w:rsid w:val="00506856"/>
    <w:rsid w:val="00512E36"/>
    <w:rsid w:val="00513AFF"/>
    <w:rsid w:val="00520173"/>
    <w:rsid w:val="0052157A"/>
    <w:rsid w:val="00524135"/>
    <w:rsid w:val="0052478B"/>
    <w:rsid w:val="00530DD7"/>
    <w:rsid w:val="00531445"/>
    <w:rsid w:val="00531B70"/>
    <w:rsid w:val="00532BD7"/>
    <w:rsid w:val="00536423"/>
    <w:rsid w:val="00536A36"/>
    <w:rsid w:val="00540DBF"/>
    <w:rsid w:val="00541DA6"/>
    <w:rsid w:val="00543D2D"/>
    <w:rsid w:val="00544BD1"/>
    <w:rsid w:val="00544CF6"/>
    <w:rsid w:val="00546DB3"/>
    <w:rsid w:val="00553B57"/>
    <w:rsid w:val="00553C65"/>
    <w:rsid w:val="00556D4E"/>
    <w:rsid w:val="00557F87"/>
    <w:rsid w:val="0056052B"/>
    <w:rsid w:val="005738F1"/>
    <w:rsid w:val="0058095D"/>
    <w:rsid w:val="005809B9"/>
    <w:rsid w:val="005822A4"/>
    <w:rsid w:val="005823D3"/>
    <w:rsid w:val="005837F3"/>
    <w:rsid w:val="005852D7"/>
    <w:rsid w:val="0059085F"/>
    <w:rsid w:val="00592975"/>
    <w:rsid w:val="0059553F"/>
    <w:rsid w:val="005B0A4E"/>
    <w:rsid w:val="005C23AF"/>
    <w:rsid w:val="005C2F5C"/>
    <w:rsid w:val="005D1928"/>
    <w:rsid w:val="005E2507"/>
    <w:rsid w:val="005E4D49"/>
    <w:rsid w:val="005E561A"/>
    <w:rsid w:val="005F3151"/>
    <w:rsid w:val="005F4499"/>
    <w:rsid w:val="005F4984"/>
    <w:rsid w:val="00604759"/>
    <w:rsid w:val="00604EB3"/>
    <w:rsid w:val="006111D8"/>
    <w:rsid w:val="006135C2"/>
    <w:rsid w:val="006141AD"/>
    <w:rsid w:val="006152CD"/>
    <w:rsid w:val="006172B4"/>
    <w:rsid w:val="00622FE4"/>
    <w:rsid w:val="0062668F"/>
    <w:rsid w:val="00627AD1"/>
    <w:rsid w:val="00632596"/>
    <w:rsid w:val="00633D86"/>
    <w:rsid w:val="00634504"/>
    <w:rsid w:val="006358E4"/>
    <w:rsid w:val="00636283"/>
    <w:rsid w:val="006365EF"/>
    <w:rsid w:val="00645096"/>
    <w:rsid w:val="00647BB3"/>
    <w:rsid w:val="00650CA6"/>
    <w:rsid w:val="006510CD"/>
    <w:rsid w:val="006519DB"/>
    <w:rsid w:val="006552E5"/>
    <w:rsid w:val="00662DE9"/>
    <w:rsid w:val="006649DE"/>
    <w:rsid w:val="006747B6"/>
    <w:rsid w:val="006756AD"/>
    <w:rsid w:val="00675BC8"/>
    <w:rsid w:val="006765F1"/>
    <w:rsid w:val="00676F5B"/>
    <w:rsid w:val="00691E30"/>
    <w:rsid w:val="006926AA"/>
    <w:rsid w:val="006978BC"/>
    <w:rsid w:val="00697D2A"/>
    <w:rsid w:val="006B3094"/>
    <w:rsid w:val="006B4514"/>
    <w:rsid w:val="006C1FB4"/>
    <w:rsid w:val="006C3032"/>
    <w:rsid w:val="006C35D7"/>
    <w:rsid w:val="006C39C8"/>
    <w:rsid w:val="006D048B"/>
    <w:rsid w:val="006D4E50"/>
    <w:rsid w:val="006D6D82"/>
    <w:rsid w:val="006E22FE"/>
    <w:rsid w:val="006E2E06"/>
    <w:rsid w:val="006E3BEB"/>
    <w:rsid w:val="006E463D"/>
    <w:rsid w:val="006E7199"/>
    <w:rsid w:val="006F32E1"/>
    <w:rsid w:val="006F5DA3"/>
    <w:rsid w:val="006F78F7"/>
    <w:rsid w:val="006F7DF5"/>
    <w:rsid w:val="00701E19"/>
    <w:rsid w:val="00702C2D"/>
    <w:rsid w:val="0070376C"/>
    <w:rsid w:val="00715857"/>
    <w:rsid w:val="007205BD"/>
    <w:rsid w:val="00722C0B"/>
    <w:rsid w:val="007268C4"/>
    <w:rsid w:val="007354EE"/>
    <w:rsid w:val="00740574"/>
    <w:rsid w:val="00742BFB"/>
    <w:rsid w:val="00753DB6"/>
    <w:rsid w:val="007574F1"/>
    <w:rsid w:val="0076258B"/>
    <w:rsid w:val="00762620"/>
    <w:rsid w:val="00770F22"/>
    <w:rsid w:val="00771B64"/>
    <w:rsid w:val="00774E3E"/>
    <w:rsid w:val="00774F4D"/>
    <w:rsid w:val="00776720"/>
    <w:rsid w:val="0077740F"/>
    <w:rsid w:val="00783478"/>
    <w:rsid w:val="00783513"/>
    <w:rsid w:val="007927F4"/>
    <w:rsid w:val="00792F5D"/>
    <w:rsid w:val="00793975"/>
    <w:rsid w:val="00797A61"/>
    <w:rsid w:val="007A04AD"/>
    <w:rsid w:val="007A1B63"/>
    <w:rsid w:val="007A3BA2"/>
    <w:rsid w:val="007A41F1"/>
    <w:rsid w:val="007A7D4D"/>
    <w:rsid w:val="007B3ADA"/>
    <w:rsid w:val="007B4184"/>
    <w:rsid w:val="007B5A82"/>
    <w:rsid w:val="007C0403"/>
    <w:rsid w:val="007C2252"/>
    <w:rsid w:val="007C2B55"/>
    <w:rsid w:val="007C4A33"/>
    <w:rsid w:val="007D03E8"/>
    <w:rsid w:val="007D0D21"/>
    <w:rsid w:val="007D359E"/>
    <w:rsid w:val="007D3CAF"/>
    <w:rsid w:val="007D48B4"/>
    <w:rsid w:val="007D772B"/>
    <w:rsid w:val="007D7E55"/>
    <w:rsid w:val="007E0FB1"/>
    <w:rsid w:val="007E3AD2"/>
    <w:rsid w:val="007F1925"/>
    <w:rsid w:val="00815AB1"/>
    <w:rsid w:val="00816EBE"/>
    <w:rsid w:val="00817D2E"/>
    <w:rsid w:val="00826FD4"/>
    <w:rsid w:val="00827362"/>
    <w:rsid w:val="00831AFF"/>
    <w:rsid w:val="008349BB"/>
    <w:rsid w:val="00834DF6"/>
    <w:rsid w:val="00843451"/>
    <w:rsid w:val="0085761D"/>
    <w:rsid w:val="00862231"/>
    <w:rsid w:val="00862309"/>
    <w:rsid w:val="0086230E"/>
    <w:rsid w:val="008637B2"/>
    <w:rsid w:val="00865178"/>
    <w:rsid w:val="00866817"/>
    <w:rsid w:val="00866C4D"/>
    <w:rsid w:val="0088114B"/>
    <w:rsid w:val="00891533"/>
    <w:rsid w:val="00892A7E"/>
    <w:rsid w:val="00896490"/>
    <w:rsid w:val="008A3628"/>
    <w:rsid w:val="008A4D08"/>
    <w:rsid w:val="008A547E"/>
    <w:rsid w:val="008A589E"/>
    <w:rsid w:val="008B021B"/>
    <w:rsid w:val="008C19FA"/>
    <w:rsid w:val="008D22F4"/>
    <w:rsid w:val="008D71E7"/>
    <w:rsid w:val="008D7EBB"/>
    <w:rsid w:val="008F29D6"/>
    <w:rsid w:val="008F31B5"/>
    <w:rsid w:val="008F6EB1"/>
    <w:rsid w:val="008F7523"/>
    <w:rsid w:val="00900731"/>
    <w:rsid w:val="00901401"/>
    <w:rsid w:val="009020F9"/>
    <w:rsid w:val="00902505"/>
    <w:rsid w:val="00905B93"/>
    <w:rsid w:val="00912474"/>
    <w:rsid w:val="00914CD6"/>
    <w:rsid w:val="0091788B"/>
    <w:rsid w:val="009200D7"/>
    <w:rsid w:val="009204A7"/>
    <w:rsid w:val="00920A7E"/>
    <w:rsid w:val="0092315B"/>
    <w:rsid w:val="00923FCA"/>
    <w:rsid w:val="00927268"/>
    <w:rsid w:val="00927EFA"/>
    <w:rsid w:val="009318EB"/>
    <w:rsid w:val="009333AE"/>
    <w:rsid w:val="0093453F"/>
    <w:rsid w:val="009358EA"/>
    <w:rsid w:val="00935E82"/>
    <w:rsid w:val="00936444"/>
    <w:rsid w:val="00940B18"/>
    <w:rsid w:val="00941FEE"/>
    <w:rsid w:val="0094745B"/>
    <w:rsid w:val="0095208B"/>
    <w:rsid w:val="009520B1"/>
    <w:rsid w:val="00954779"/>
    <w:rsid w:val="00956BF2"/>
    <w:rsid w:val="00961F8E"/>
    <w:rsid w:val="009654AA"/>
    <w:rsid w:val="00966A3F"/>
    <w:rsid w:val="00970E65"/>
    <w:rsid w:val="0097432E"/>
    <w:rsid w:val="00975340"/>
    <w:rsid w:val="0097735A"/>
    <w:rsid w:val="0098231A"/>
    <w:rsid w:val="00985163"/>
    <w:rsid w:val="0098539E"/>
    <w:rsid w:val="0099290D"/>
    <w:rsid w:val="00995AAA"/>
    <w:rsid w:val="00996706"/>
    <w:rsid w:val="009A0030"/>
    <w:rsid w:val="009A0EF3"/>
    <w:rsid w:val="009A691F"/>
    <w:rsid w:val="009A70BC"/>
    <w:rsid w:val="009B2D18"/>
    <w:rsid w:val="009B3666"/>
    <w:rsid w:val="009B4A39"/>
    <w:rsid w:val="009C6041"/>
    <w:rsid w:val="009C6FD3"/>
    <w:rsid w:val="009D126F"/>
    <w:rsid w:val="009D1822"/>
    <w:rsid w:val="009D307B"/>
    <w:rsid w:val="009D64C4"/>
    <w:rsid w:val="009E3C04"/>
    <w:rsid w:val="009E6776"/>
    <w:rsid w:val="009E6E38"/>
    <w:rsid w:val="00A0723F"/>
    <w:rsid w:val="00A15696"/>
    <w:rsid w:val="00A178DC"/>
    <w:rsid w:val="00A22A8A"/>
    <w:rsid w:val="00A2437D"/>
    <w:rsid w:val="00A25E06"/>
    <w:rsid w:val="00A27EF2"/>
    <w:rsid w:val="00A43BC5"/>
    <w:rsid w:val="00A44BF9"/>
    <w:rsid w:val="00A53EC7"/>
    <w:rsid w:val="00A62917"/>
    <w:rsid w:val="00A642CF"/>
    <w:rsid w:val="00A64B1F"/>
    <w:rsid w:val="00A70F64"/>
    <w:rsid w:val="00A72FAE"/>
    <w:rsid w:val="00A73130"/>
    <w:rsid w:val="00A742F3"/>
    <w:rsid w:val="00A75EB8"/>
    <w:rsid w:val="00A76026"/>
    <w:rsid w:val="00A765E1"/>
    <w:rsid w:val="00A849D7"/>
    <w:rsid w:val="00A85095"/>
    <w:rsid w:val="00A939B2"/>
    <w:rsid w:val="00AA0344"/>
    <w:rsid w:val="00AA24D9"/>
    <w:rsid w:val="00AA53FA"/>
    <w:rsid w:val="00AA76A7"/>
    <w:rsid w:val="00AB402D"/>
    <w:rsid w:val="00AB5AED"/>
    <w:rsid w:val="00AB5F54"/>
    <w:rsid w:val="00AB757D"/>
    <w:rsid w:val="00AC28A7"/>
    <w:rsid w:val="00AC5279"/>
    <w:rsid w:val="00AD0070"/>
    <w:rsid w:val="00AD2D12"/>
    <w:rsid w:val="00AD54EE"/>
    <w:rsid w:val="00AD5553"/>
    <w:rsid w:val="00AD75F0"/>
    <w:rsid w:val="00AE2DF2"/>
    <w:rsid w:val="00AE357C"/>
    <w:rsid w:val="00AE79AA"/>
    <w:rsid w:val="00AF1E20"/>
    <w:rsid w:val="00AF4921"/>
    <w:rsid w:val="00AF75E8"/>
    <w:rsid w:val="00B03EC8"/>
    <w:rsid w:val="00B04CDA"/>
    <w:rsid w:val="00B04DCA"/>
    <w:rsid w:val="00B05EC0"/>
    <w:rsid w:val="00B10CD1"/>
    <w:rsid w:val="00B13D39"/>
    <w:rsid w:val="00B15EBB"/>
    <w:rsid w:val="00B165EA"/>
    <w:rsid w:val="00B2501B"/>
    <w:rsid w:val="00B2513F"/>
    <w:rsid w:val="00B329A9"/>
    <w:rsid w:val="00B35090"/>
    <w:rsid w:val="00B419F3"/>
    <w:rsid w:val="00B44EE4"/>
    <w:rsid w:val="00B45428"/>
    <w:rsid w:val="00B47145"/>
    <w:rsid w:val="00B47A63"/>
    <w:rsid w:val="00B53FF6"/>
    <w:rsid w:val="00B5714C"/>
    <w:rsid w:val="00B60D23"/>
    <w:rsid w:val="00B623E8"/>
    <w:rsid w:val="00B644F1"/>
    <w:rsid w:val="00B666A6"/>
    <w:rsid w:val="00B67123"/>
    <w:rsid w:val="00B71ACE"/>
    <w:rsid w:val="00B808F9"/>
    <w:rsid w:val="00B818AA"/>
    <w:rsid w:val="00B82AA8"/>
    <w:rsid w:val="00B83C3E"/>
    <w:rsid w:val="00B8596D"/>
    <w:rsid w:val="00B911C1"/>
    <w:rsid w:val="00B926B6"/>
    <w:rsid w:val="00B95753"/>
    <w:rsid w:val="00BA02FD"/>
    <w:rsid w:val="00BB1354"/>
    <w:rsid w:val="00BB3A6E"/>
    <w:rsid w:val="00BB3D65"/>
    <w:rsid w:val="00BC3E08"/>
    <w:rsid w:val="00BD254C"/>
    <w:rsid w:val="00BD3EA4"/>
    <w:rsid w:val="00BD6707"/>
    <w:rsid w:val="00BE3AC9"/>
    <w:rsid w:val="00BE4A5B"/>
    <w:rsid w:val="00BE7397"/>
    <w:rsid w:val="00BF4581"/>
    <w:rsid w:val="00BF5A98"/>
    <w:rsid w:val="00BF5D62"/>
    <w:rsid w:val="00BF6C45"/>
    <w:rsid w:val="00C017B8"/>
    <w:rsid w:val="00C02EA3"/>
    <w:rsid w:val="00C050EE"/>
    <w:rsid w:val="00C14429"/>
    <w:rsid w:val="00C15019"/>
    <w:rsid w:val="00C17BAE"/>
    <w:rsid w:val="00C219FA"/>
    <w:rsid w:val="00C24A67"/>
    <w:rsid w:val="00C328CB"/>
    <w:rsid w:val="00C32E3D"/>
    <w:rsid w:val="00C33B0C"/>
    <w:rsid w:val="00C37504"/>
    <w:rsid w:val="00C40F37"/>
    <w:rsid w:val="00C41F8B"/>
    <w:rsid w:val="00C571D4"/>
    <w:rsid w:val="00C606BD"/>
    <w:rsid w:val="00C6597C"/>
    <w:rsid w:val="00C8238E"/>
    <w:rsid w:val="00C843CD"/>
    <w:rsid w:val="00C84D53"/>
    <w:rsid w:val="00C854CD"/>
    <w:rsid w:val="00C86F5E"/>
    <w:rsid w:val="00C8709D"/>
    <w:rsid w:val="00C90F0E"/>
    <w:rsid w:val="00C954A8"/>
    <w:rsid w:val="00C95BDE"/>
    <w:rsid w:val="00CA2685"/>
    <w:rsid w:val="00CA2B8D"/>
    <w:rsid w:val="00CA5DD7"/>
    <w:rsid w:val="00CB22F4"/>
    <w:rsid w:val="00CB79EA"/>
    <w:rsid w:val="00CC042A"/>
    <w:rsid w:val="00CC6A11"/>
    <w:rsid w:val="00CD0A73"/>
    <w:rsid w:val="00CD0B24"/>
    <w:rsid w:val="00CD2E68"/>
    <w:rsid w:val="00CD41C2"/>
    <w:rsid w:val="00CD4CB9"/>
    <w:rsid w:val="00CD4ECC"/>
    <w:rsid w:val="00CD5FBA"/>
    <w:rsid w:val="00CE4364"/>
    <w:rsid w:val="00CF1EFE"/>
    <w:rsid w:val="00CF7A97"/>
    <w:rsid w:val="00D03291"/>
    <w:rsid w:val="00D05F0C"/>
    <w:rsid w:val="00D070BF"/>
    <w:rsid w:val="00D12AF7"/>
    <w:rsid w:val="00D159C1"/>
    <w:rsid w:val="00D17DAE"/>
    <w:rsid w:val="00D2409A"/>
    <w:rsid w:val="00D26222"/>
    <w:rsid w:val="00D31CC1"/>
    <w:rsid w:val="00D32727"/>
    <w:rsid w:val="00D42401"/>
    <w:rsid w:val="00D426BF"/>
    <w:rsid w:val="00D43423"/>
    <w:rsid w:val="00D4736F"/>
    <w:rsid w:val="00D51779"/>
    <w:rsid w:val="00D5354B"/>
    <w:rsid w:val="00D614ED"/>
    <w:rsid w:val="00D63FAE"/>
    <w:rsid w:val="00D6654F"/>
    <w:rsid w:val="00D66BB2"/>
    <w:rsid w:val="00D67A73"/>
    <w:rsid w:val="00D74684"/>
    <w:rsid w:val="00D74DAD"/>
    <w:rsid w:val="00D77B30"/>
    <w:rsid w:val="00D77E6C"/>
    <w:rsid w:val="00D8077D"/>
    <w:rsid w:val="00D913BA"/>
    <w:rsid w:val="00D9795B"/>
    <w:rsid w:val="00DA0333"/>
    <w:rsid w:val="00DA1F9C"/>
    <w:rsid w:val="00DA42E0"/>
    <w:rsid w:val="00DA4C2E"/>
    <w:rsid w:val="00DA6AB7"/>
    <w:rsid w:val="00DA772E"/>
    <w:rsid w:val="00DB0E50"/>
    <w:rsid w:val="00DB2798"/>
    <w:rsid w:val="00DB7B62"/>
    <w:rsid w:val="00DD2D07"/>
    <w:rsid w:val="00DD3279"/>
    <w:rsid w:val="00DD3C5A"/>
    <w:rsid w:val="00DD52EF"/>
    <w:rsid w:val="00DD64C7"/>
    <w:rsid w:val="00DD6EAA"/>
    <w:rsid w:val="00DD7324"/>
    <w:rsid w:val="00DE0199"/>
    <w:rsid w:val="00DE1B1B"/>
    <w:rsid w:val="00DE3B51"/>
    <w:rsid w:val="00DE569C"/>
    <w:rsid w:val="00DF31CB"/>
    <w:rsid w:val="00DF3EAD"/>
    <w:rsid w:val="00DF42F4"/>
    <w:rsid w:val="00DF47C0"/>
    <w:rsid w:val="00DF5C03"/>
    <w:rsid w:val="00DF6E9E"/>
    <w:rsid w:val="00DF7972"/>
    <w:rsid w:val="00E027F9"/>
    <w:rsid w:val="00E07EDF"/>
    <w:rsid w:val="00E1643A"/>
    <w:rsid w:val="00E16D60"/>
    <w:rsid w:val="00E20950"/>
    <w:rsid w:val="00E23294"/>
    <w:rsid w:val="00E25942"/>
    <w:rsid w:val="00E25D5A"/>
    <w:rsid w:val="00E27909"/>
    <w:rsid w:val="00E32864"/>
    <w:rsid w:val="00E33537"/>
    <w:rsid w:val="00E345B8"/>
    <w:rsid w:val="00E42039"/>
    <w:rsid w:val="00E4400A"/>
    <w:rsid w:val="00E47C38"/>
    <w:rsid w:val="00E500E4"/>
    <w:rsid w:val="00E51ACD"/>
    <w:rsid w:val="00E56A8C"/>
    <w:rsid w:val="00E60DFB"/>
    <w:rsid w:val="00E61F83"/>
    <w:rsid w:val="00E638BF"/>
    <w:rsid w:val="00E661CA"/>
    <w:rsid w:val="00E709BB"/>
    <w:rsid w:val="00E72A85"/>
    <w:rsid w:val="00E77F02"/>
    <w:rsid w:val="00E80271"/>
    <w:rsid w:val="00E838D3"/>
    <w:rsid w:val="00E8524C"/>
    <w:rsid w:val="00E87D2D"/>
    <w:rsid w:val="00E93069"/>
    <w:rsid w:val="00E97744"/>
    <w:rsid w:val="00EA1A46"/>
    <w:rsid w:val="00EA215F"/>
    <w:rsid w:val="00EA2B98"/>
    <w:rsid w:val="00EA3598"/>
    <w:rsid w:val="00EA620D"/>
    <w:rsid w:val="00EB4F58"/>
    <w:rsid w:val="00EB66A3"/>
    <w:rsid w:val="00ED3C23"/>
    <w:rsid w:val="00ED4C54"/>
    <w:rsid w:val="00ED7221"/>
    <w:rsid w:val="00ED728A"/>
    <w:rsid w:val="00EE08C0"/>
    <w:rsid w:val="00EE13C3"/>
    <w:rsid w:val="00EE15F3"/>
    <w:rsid w:val="00EE2385"/>
    <w:rsid w:val="00EE5CFB"/>
    <w:rsid w:val="00EE6CB9"/>
    <w:rsid w:val="00EE734C"/>
    <w:rsid w:val="00EF0E89"/>
    <w:rsid w:val="00EF10EB"/>
    <w:rsid w:val="00EF5756"/>
    <w:rsid w:val="00EF6706"/>
    <w:rsid w:val="00EF6E5B"/>
    <w:rsid w:val="00F00A22"/>
    <w:rsid w:val="00F01DFB"/>
    <w:rsid w:val="00F03596"/>
    <w:rsid w:val="00F042F2"/>
    <w:rsid w:val="00F0657B"/>
    <w:rsid w:val="00F076BE"/>
    <w:rsid w:val="00F07D3B"/>
    <w:rsid w:val="00F11882"/>
    <w:rsid w:val="00F1230F"/>
    <w:rsid w:val="00F13A55"/>
    <w:rsid w:val="00F216F4"/>
    <w:rsid w:val="00F25E89"/>
    <w:rsid w:val="00F25F73"/>
    <w:rsid w:val="00F31145"/>
    <w:rsid w:val="00F3520E"/>
    <w:rsid w:val="00F36447"/>
    <w:rsid w:val="00F36556"/>
    <w:rsid w:val="00F42A97"/>
    <w:rsid w:val="00F4355B"/>
    <w:rsid w:val="00F47B5B"/>
    <w:rsid w:val="00F5164A"/>
    <w:rsid w:val="00F54C89"/>
    <w:rsid w:val="00F55862"/>
    <w:rsid w:val="00F572C5"/>
    <w:rsid w:val="00F579CA"/>
    <w:rsid w:val="00F61C05"/>
    <w:rsid w:val="00F64213"/>
    <w:rsid w:val="00F64E18"/>
    <w:rsid w:val="00F64FE8"/>
    <w:rsid w:val="00F72E66"/>
    <w:rsid w:val="00F74B38"/>
    <w:rsid w:val="00F75BA4"/>
    <w:rsid w:val="00F76204"/>
    <w:rsid w:val="00F80385"/>
    <w:rsid w:val="00F824A7"/>
    <w:rsid w:val="00F82594"/>
    <w:rsid w:val="00F82F7D"/>
    <w:rsid w:val="00F8453A"/>
    <w:rsid w:val="00F91FDE"/>
    <w:rsid w:val="00F94DCD"/>
    <w:rsid w:val="00F9515E"/>
    <w:rsid w:val="00F97F14"/>
    <w:rsid w:val="00FA2523"/>
    <w:rsid w:val="00FA3B75"/>
    <w:rsid w:val="00FA3FDD"/>
    <w:rsid w:val="00FA5121"/>
    <w:rsid w:val="00FA778D"/>
    <w:rsid w:val="00FB038B"/>
    <w:rsid w:val="00FB0482"/>
    <w:rsid w:val="00FB27A7"/>
    <w:rsid w:val="00FB7792"/>
    <w:rsid w:val="00FC1115"/>
    <w:rsid w:val="00FC3949"/>
    <w:rsid w:val="00FC5978"/>
    <w:rsid w:val="00FD317C"/>
    <w:rsid w:val="00FD4E66"/>
    <w:rsid w:val="00FD5962"/>
    <w:rsid w:val="00FE4062"/>
    <w:rsid w:val="00FE676E"/>
    <w:rsid w:val="00FF1B05"/>
    <w:rsid w:val="00FF3EB2"/>
    <w:rsid w:val="00FF76F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903F07"/>
  <w15:docId w15:val="{33D61147-49B6-4C6D-BEFE-A9AB993849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Cambr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rsid w:val="00D5354B"/>
    <w:pPr>
      <w:spacing w:after="0" w:line="240" w:lineRule="auto"/>
    </w:pPr>
    <w:rPr>
      <w:rFonts w:ascii="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762620"/>
    <w:pPr>
      <w:spacing w:after="0" w:line="240" w:lineRule="auto"/>
    </w:pPr>
    <w:rPr>
      <w:rFonts w:ascii="Times New Roman" w:eastAsiaTheme="minorEastAsia" w:hAnsi="Times New Roman"/>
      <w:sz w:val="24"/>
    </w:rPr>
  </w:style>
  <w:style w:type="table" w:styleId="TableGrid">
    <w:name w:val="Table Grid"/>
    <w:basedOn w:val="TableNormal"/>
    <w:uiPriority w:val="59"/>
    <w:rsid w:val="00F54C8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WinCalendarBLANKCELLSTYLE2">
    <w:name w:val="WinCalendar_BLANKCELL_STYLE2"/>
    <w:basedOn w:val="DefaultParagraphFont"/>
    <w:rsid w:val="00B644F1"/>
    <w:rPr>
      <w:rFonts w:ascii="Arial Narrow" w:hAnsi="Arial Narrow"/>
      <w:b w:val="0"/>
      <w:color w:val="000000"/>
      <w:sz w:val="19"/>
    </w:rPr>
  </w:style>
  <w:style w:type="character" w:customStyle="1" w:styleId="WinCalendarHolidayBlue">
    <w:name w:val="WinCalendar_HolidayBlue"/>
    <w:basedOn w:val="DefaultParagraphFont"/>
    <w:rsid w:val="00B644F1"/>
    <w:rPr>
      <w:rFonts w:ascii="Arial Narrow" w:hAnsi="Arial Narrow"/>
      <w:b w:val="0"/>
      <w:color w:val="333399"/>
      <w:sz w:val="18"/>
    </w:rPr>
  </w:style>
  <w:style w:type="paragraph" w:customStyle="1" w:styleId="CalendarText">
    <w:name w:val="CalendarText"/>
    <w:basedOn w:val="Normal"/>
    <w:rsid w:val="00B644F1"/>
    <w:rPr>
      <w:rFonts w:ascii="Arial" w:eastAsia="Times New Roman" w:hAnsi="Arial" w:cs="Arial"/>
      <w:color w:val="000000"/>
      <w:sz w:val="20"/>
    </w:rPr>
  </w:style>
  <w:style w:type="character" w:customStyle="1" w:styleId="WinCalendarHolidayRed">
    <w:name w:val="WinCalendar_HolidayRed"/>
    <w:basedOn w:val="DefaultParagraphFont"/>
    <w:rsid w:val="00B644F1"/>
    <w:rPr>
      <w:rFonts w:ascii="Arial Narrow" w:hAnsi="Arial Narrow"/>
      <w:b w:val="0"/>
      <w:color w:val="990033"/>
      <w:sz w:val="18"/>
    </w:rPr>
  </w:style>
  <w:style w:type="paragraph" w:styleId="ListParagraph">
    <w:name w:val="List Paragraph"/>
    <w:basedOn w:val="Normal"/>
    <w:uiPriority w:val="34"/>
    <w:qFormat/>
    <w:rsid w:val="00B644F1"/>
    <w:pPr>
      <w:ind w:left="720"/>
      <w:contextualSpacing/>
    </w:pPr>
  </w:style>
  <w:style w:type="character" w:customStyle="1" w:styleId="StyleStyleCalendarNumbers10ptNotBold11pt">
    <w:name w:val="Style Style CalendarNumbers + 10 pt Not Bold + 11 pt"/>
    <w:basedOn w:val="DefaultParagraphFont"/>
    <w:rsid w:val="00B644F1"/>
    <w:rPr>
      <w:rFonts w:ascii="Arial" w:hAnsi="Arial"/>
      <w:b/>
      <w:bCs/>
      <w:color w:val="000080"/>
      <w:sz w:val="22"/>
      <w:szCs w:val="20"/>
    </w:rPr>
  </w:style>
  <w:style w:type="character" w:customStyle="1" w:styleId="WinCalendarBLANKCELLSTYLE1">
    <w:name w:val="WinCalendar_BLANKCELL_STYLE1"/>
    <w:rsid w:val="00B808F9"/>
    <w:rPr>
      <w:rFonts w:ascii="Arial Narrow" w:hAnsi="Arial Narrow"/>
      <w:b w:val="0"/>
      <w:color w:val="000000"/>
      <w:sz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59</TotalTime>
  <Pages>2</Pages>
  <Words>407</Words>
  <Characters>2323</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JCBOE</dc:creator>
  <cp:lastModifiedBy>Nancy</cp:lastModifiedBy>
  <cp:revision>7</cp:revision>
  <dcterms:created xsi:type="dcterms:W3CDTF">2016-04-18T13:01:00Z</dcterms:created>
  <dcterms:modified xsi:type="dcterms:W3CDTF">2016-04-19T00:46:00Z</dcterms:modified>
</cp:coreProperties>
</file>