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A3B" w:rsidRPr="00BF441E" w:rsidRDefault="009B7A3B" w:rsidP="009B7A3B">
      <w:pPr>
        <w:pStyle w:val="NoSpacing"/>
        <w:jc w:val="center"/>
        <w:rPr>
          <w:b/>
          <w:sz w:val="36"/>
        </w:rPr>
      </w:pPr>
      <w:r w:rsidRPr="00BF441E">
        <w:rPr>
          <w:b/>
          <w:sz w:val="36"/>
        </w:rPr>
        <w:t>PROTIST AND FUNGI</w:t>
      </w:r>
    </w:p>
    <w:p w:rsidR="00F4021F" w:rsidRPr="00BF441E" w:rsidRDefault="009B7A3B" w:rsidP="009B7A3B">
      <w:pPr>
        <w:pStyle w:val="NoSpacing"/>
        <w:jc w:val="center"/>
        <w:rPr>
          <w:b/>
          <w:sz w:val="36"/>
        </w:rPr>
      </w:pPr>
      <w:r w:rsidRPr="00BF441E">
        <w:rPr>
          <w:b/>
          <w:sz w:val="36"/>
        </w:rPr>
        <w:t>TEST REVIEW</w:t>
      </w:r>
    </w:p>
    <w:p w:rsidR="009B7A3B" w:rsidRPr="00BF441E" w:rsidRDefault="009B7A3B" w:rsidP="009B7A3B">
      <w:pPr>
        <w:pStyle w:val="NoSpacing"/>
        <w:jc w:val="center"/>
        <w:rPr>
          <w:b/>
          <w:sz w:val="36"/>
        </w:rPr>
      </w:pPr>
    </w:p>
    <w:p w:rsidR="009B7A3B" w:rsidRPr="00BF441E" w:rsidRDefault="009B7A3B" w:rsidP="009B7A3B">
      <w:pPr>
        <w:pStyle w:val="NoSpacing"/>
        <w:rPr>
          <w:sz w:val="32"/>
        </w:rPr>
      </w:pPr>
    </w:p>
    <w:p w:rsidR="009B7A3B" w:rsidRPr="00BF441E" w:rsidRDefault="009B7A3B" w:rsidP="009B7A3B">
      <w:pPr>
        <w:pStyle w:val="NoSpacing"/>
        <w:rPr>
          <w:b/>
          <w:sz w:val="32"/>
        </w:rPr>
      </w:pPr>
      <w:r w:rsidRPr="00BF441E">
        <w:rPr>
          <w:b/>
          <w:sz w:val="32"/>
        </w:rPr>
        <w:t>Kingdom Protista</w:t>
      </w:r>
    </w:p>
    <w:p w:rsidR="009B7A3B" w:rsidRPr="00BF441E" w:rsidRDefault="009B7A3B" w:rsidP="009B7A3B">
      <w:pPr>
        <w:pStyle w:val="NoSpacing"/>
        <w:numPr>
          <w:ilvl w:val="0"/>
          <w:numId w:val="1"/>
        </w:numPr>
        <w:rPr>
          <w:sz w:val="32"/>
        </w:rPr>
      </w:pPr>
      <w:r w:rsidRPr="00BF441E">
        <w:rPr>
          <w:sz w:val="32"/>
        </w:rPr>
        <w:t>Characteristics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Eukaryotes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Unicellular and multicellular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First eukaryotic organisms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Watery habitats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Other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Classified according to nutritional mode</w:t>
      </w:r>
    </w:p>
    <w:p w:rsidR="009B7A3B" w:rsidRPr="00BF441E" w:rsidRDefault="009B7A3B" w:rsidP="009B7A3B">
      <w:pPr>
        <w:pStyle w:val="NoSpacing"/>
        <w:numPr>
          <w:ilvl w:val="2"/>
          <w:numId w:val="1"/>
        </w:numPr>
        <w:rPr>
          <w:sz w:val="32"/>
        </w:rPr>
      </w:pPr>
      <w:r w:rsidRPr="00BF441E">
        <w:rPr>
          <w:sz w:val="32"/>
        </w:rPr>
        <w:t>Animal-Like</w:t>
      </w:r>
    </w:p>
    <w:p w:rsidR="009B7A3B" w:rsidRPr="00BF441E" w:rsidRDefault="009B7A3B" w:rsidP="009B7A3B">
      <w:pPr>
        <w:pStyle w:val="NoSpacing"/>
        <w:numPr>
          <w:ilvl w:val="2"/>
          <w:numId w:val="1"/>
        </w:numPr>
        <w:rPr>
          <w:sz w:val="32"/>
        </w:rPr>
      </w:pPr>
      <w:r w:rsidRPr="00BF441E">
        <w:rPr>
          <w:sz w:val="32"/>
        </w:rPr>
        <w:t>Plant-like</w:t>
      </w:r>
    </w:p>
    <w:p w:rsidR="009B7A3B" w:rsidRPr="00BF441E" w:rsidRDefault="009B7A3B" w:rsidP="009B7A3B">
      <w:pPr>
        <w:pStyle w:val="NoSpacing"/>
        <w:numPr>
          <w:ilvl w:val="2"/>
          <w:numId w:val="1"/>
        </w:numPr>
        <w:rPr>
          <w:sz w:val="32"/>
        </w:rPr>
      </w:pPr>
      <w:r w:rsidRPr="00BF441E">
        <w:rPr>
          <w:sz w:val="32"/>
        </w:rPr>
        <w:t>Fungi-like</w:t>
      </w:r>
    </w:p>
    <w:p w:rsidR="009B7A3B" w:rsidRPr="00BF441E" w:rsidRDefault="009B7A3B" w:rsidP="009B7A3B">
      <w:pPr>
        <w:pStyle w:val="NoSpacing"/>
        <w:numPr>
          <w:ilvl w:val="0"/>
          <w:numId w:val="1"/>
        </w:numPr>
        <w:rPr>
          <w:sz w:val="32"/>
        </w:rPr>
      </w:pPr>
      <w:r w:rsidRPr="00BF441E">
        <w:rPr>
          <w:sz w:val="32"/>
        </w:rPr>
        <w:t>Animal-like Protista – Protozoan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Characteristics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Diagram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How they move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Examples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Diseases</w:t>
      </w:r>
    </w:p>
    <w:p w:rsidR="009B7A3B" w:rsidRPr="00BF441E" w:rsidRDefault="009B7A3B" w:rsidP="009B7A3B">
      <w:pPr>
        <w:pStyle w:val="NoSpacing"/>
        <w:numPr>
          <w:ilvl w:val="0"/>
          <w:numId w:val="1"/>
        </w:numPr>
        <w:rPr>
          <w:sz w:val="32"/>
        </w:rPr>
      </w:pPr>
      <w:r w:rsidRPr="00BF441E">
        <w:rPr>
          <w:sz w:val="32"/>
        </w:rPr>
        <w:t>Plant-like Protista - Algae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Characteristics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Examples</w:t>
      </w:r>
    </w:p>
    <w:p w:rsidR="009B7A3B" w:rsidRPr="00BF441E" w:rsidRDefault="009B7A3B" w:rsidP="009B7A3B">
      <w:pPr>
        <w:pStyle w:val="NoSpacing"/>
        <w:numPr>
          <w:ilvl w:val="2"/>
          <w:numId w:val="1"/>
        </w:numPr>
        <w:rPr>
          <w:sz w:val="32"/>
        </w:rPr>
      </w:pPr>
      <w:r w:rsidRPr="00BF441E">
        <w:rPr>
          <w:sz w:val="32"/>
        </w:rPr>
        <w:t>Unicellular</w:t>
      </w:r>
    </w:p>
    <w:p w:rsidR="009B7A3B" w:rsidRPr="00BF441E" w:rsidRDefault="009B7A3B" w:rsidP="009B7A3B">
      <w:pPr>
        <w:pStyle w:val="NoSpacing"/>
        <w:numPr>
          <w:ilvl w:val="2"/>
          <w:numId w:val="1"/>
        </w:numPr>
        <w:rPr>
          <w:sz w:val="32"/>
        </w:rPr>
      </w:pPr>
      <w:r w:rsidRPr="00BF441E">
        <w:rPr>
          <w:sz w:val="32"/>
        </w:rPr>
        <w:t>Multicellular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Algal Bloom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Human uses</w:t>
      </w:r>
    </w:p>
    <w:p w:rsidR="009B7A3B" w:rsidRPr="00BF441E" w:rsidRDefault="009B7A3B" w:rsidP="009B7A3B">
      <w:pPr>
        <w:pStyle w:val="NoSpacing"/>
        <w:numPr>
          <w:ilvl w:val="0"/>
          <w:numId w:val="1"/>
        </w:numPr>
        <w:rPr>
          <w:sz w:val="32"/>
        </w:rPr>
      </w:pPr>
      <w:r w:rsidRPr="00BF441E">
        <w:rPr>
          <w:sz w:val="32"/>
        </w:rPr>
        <w:t>Fungi-Like Protista – “molds”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Characteristics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Examples</w:t>
      </w:r>
    </w:p>
    <w:p w:rsidR="009B7A3B" w:rsidRPr="00BF441E" w:rsidRDefault="009B7A3B" w:rsidP="009B7A3B">
      <w:pPr>
        <w:pStyle w:val="NoSpacing"/>
        <w:numPr>
          <w:ilvl w:val="1"/>
          <w:numId w:val="1"/>
        </w:numPr>
        <w:rPr>
          <w:sz w:val="32"/>
        </w:rPr>
      </w:pPr>
      <w:r w:rsidRPr="00BF441E">
        <w:rPr>
          <w:sz w:val="32"/>
        </w:rPr>
        <w:t>Parasites</w:t>
      </w:r>
    </w:p>
    <w:p w:rsidR="00BF441E" w:rsidRPr="00BF441E" w:rsidRDefault="00BF441E" w:rsidP="00BF441E">
      <w:pPr>
        <w:pStyle w:val="NoSpacing"/>
        <w:rPr>
          <w:sz w:val="32"/>
        </w:rPr>
      </w:pPr>
    </w:p>
    <w:p w:rsidR="00BF441E" w:rsidRPr="00BF441E" w:rsidRDefault="00BF441E" w:rsidP="00BF441E">
      <w:pPr>
        <w:pStyle w:val="NoSpacing"/>
        <w:rPr>
          <w:b/>
          <w:sz w:val="32"/>
        </w:rPr>
      </w:pPr>
      <w:r w:rsidRPr="00BF441E">
        <w:rPr>
          <w:b/>
          <w:sz w:val="32"/>
        </w:rPr>
        <w:t>Kingdom Fungi</w:t>
      </w:r>
    </w:p>
    <w:p w:rsidR="00BF441E" w:rsidRPr="00BF441E" w:rsidRDefault="00BF441E" w:rsidP="00BF441E">
      <w:pPr>
        <w:pStyle w:val="NoSpacing"/>
        <w:numPr>
          <w:ilvl w:val="0"/>
          <w:numId w:val="2"/>
        </w:numPr>
        <w:rPr>
          <w:sz w:val="32"/>
        </w:rPr>
      </w:pPr>
      <w:r w:rsidRPr="00BF441E">
        <w:rPr>
          <w:sz w:val="32"/>
        </w:rPr>
        <w:lastRenderedPageBreak/>
        <w:t>Characteristics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Eukaryotes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Heterotrophs – decomposers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Multicellular – with one exception</w:t>
      </w:r>
    </w:p>
    <w:p w:rsidR="00BF441E" w:rsidRPr="00BF441E" w:rsidRDefault="00BF441E" w:rsidP="00BF441E">
      <w:pPr>
        <w:pStyle w:val="NoSpacing"/>
        <w:numPr>
          <w:ilvl w:val="2"/>
          <w:numId w:val="2"/>
        </w:numPr>
        <w:rPr>
          <w:sz w:val="32"/>
        </w:rPr>
      </w:pPr>
      <w:r w:rsidRPr="00BF441E">
        <w:rPr>
          <w:sz w:val="32"/>
        </w:rPr>
        <w:t>Yeast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Structure</w:t>
      </w:r>
    </w:p>
    <w:p w:rsidR="00BF441E" w:rsidRPr="00BF441E" w:rsidRDefault="00BF441E" w:rsidP="00BF441E">
      <w:pPr>
        <w:pStyle w:val="NoSpacing"/>
        <w:numPr>
          <w:ilvl w:val="2"/>
          <w:numId w:val="2"/>
        </w:numPr>
        <w:rPr>
          <w:sz w:val="32"/>
        </w:rPr>
      </w:pPr>
      <w:r w:rsidRPr="00BF441E">
        <w:rPr>
          <w:sz w:val="32"/>
        </w:rPr>
        <w:t>Cell wall</w:t>
      </w:r>
    </w:p>
    <w:p w:rsidR="00BF441E" w:rsidRPr="00BF441E" w:rsidRDefault="00BF441E" w:rsidP="00BF441E">
      <w:pPr>
        <w:pStyle w:val="NoSpacing"/>
        <w:numPr>
          <w:ilvl w:val="2"/>
          <w:numId w:val="2"/>
        </w:numPr>
        <w:rPr>
          <w:sz w:val="32"/>
        </w:rPr>
      </w:pPr>
      <w:r w:rsidRPr="00BF441E">
        <w:rPr>
          <w:sz w:val="32"/>
        </w:rPr>
        <w:t>Hyphae</w:t>
      </w:r>
    </w:p>
    <w:p w:rsidR="00BF441E" w:rsidRPr="00BF441E" w:rsidRDefault="00BF441E" w:rsidP="00BF441E">
      <w:pPr>
        <w:pStyle w:val="NoSpacing"/>
        <w:numPr>
          <w:ilvl w:val="2"/>
          <w:numId w:val="2"/>
        </w:numPr>
        <w:rPr>
          <w:sz w:val="32"/>
        </w:rPr>
      </w:pPr>
      <w:r w:rsidRPr="00BF441E">
        <w:rPr>
          <w:sz w:val="32"/>
        </w:rPr>
        <w:t>Mycelium</w:t>
      </w:r>
    </w:p>
    <w:p w:rsidR="00BF441E" w:rsidRPr="00BF441E" w:rsidRDefault="00BF441E" w:rsidP="00BF441E">
      <w:pPr>
        <w:pStyle w:val="NoSpacing"/>
        <w:numPr>
          <w:ilvl w:val="2"/>
          <w:numId w:val="2"/>
        </w:numPr>
        <w:rPr>
          <w:sz w:val="32"/>
        </w:rPr>
      </w:pPr>
      <w:r w:rsidRPr="00BF441E">
        <w:rPr>
          <w:sz w:val="32"/>
        </w:rPr>
        <w:t>Fruiting Bodies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How they spread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Examples</w:t>
      </w:r>
    </w:p>
    <w:p w:rsidR="00BF441E" w:rsidRPr="00BF441E" w:rsidRDefault="00BF441E" w:rsidP="00BF441E">
      <w:pPr>
        <w:pStyle w:val="NoSpacing"/>
        <w:numPr>
          <w:ilvl w:val="0"/>
          <w:numId w:val="2"/>
        </w:numPr>
        <w:rPr>
          <w:sz w:val="32"/>
        </w:rPr>
      </w:pPr>
      <w:r w:rsidRPr="00BF441E">
        <w:rPr>
          <w:sz w:val="32"/>
        </w:rPr>
        <w:t>Reproduction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Budding (asexual)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Spores (sexual)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Sexual reproduction</w:t>
      </w:r>
    </w:p>
    <w:p w:rsidR="00BF441E" w:rsidRPr="00BF441E" w:rsidRDefault="00BF441E" w:rsidP="00BF441E">
      <w:pPr>
        <w:pStyle w:val="NoSpacing"/>
        <w:numPr>
          <w:ilvl w:val="0"/>
          <w:numId w:val="2"/>
        </w:numPr>
        <w:rPr>
          <w:sz w:val="32"/>
        </w:rPr>
      </w:pPr>
      <w:r w:rsidRPr="00BF441E">
        <w:rPr>
          <w:sz w:val="32"/>
        </w:rPr>
        <w:t>Ecological Roles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Saprophyte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Parasite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Medicinal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Fermentation</w:t>
      </w:r>
    </w:p>
    <w:p w:rsidR="00BF441E" w:rsidRPr="00BF441E" w:rsidRDefault="00BF441E" w:rsidP="00BF441E">
      <w:pPr>
        <w:pStyle w:val="NoSpacing"/>
        <w:numPr>
          <w:ilvl w:val="1"/>
          <w:numId w:val="2"/>
        </w:numPr>
        <w:rPr>
          <w:sz w:val="32"/>
        </w:rPr>
      </w:pPr>
      <w:r w:rsidRPr="00BF441E">
        <w:rPr>
          <w:sz w:val="32"/>
        </w:rPr>
        <w:t>Mutualistic Symbionts</w:t>
      </w:r>
    </w:p>
    <w:p w:rsidR="00BF441E" w:rsidRPr="00BF441E" w:rsidRDefault="00BF441E" w:rsidP="00BF441E">
      <w:pPr>
        <w:pStyle w:val="NoSpacing"/>
        <w:numPr>
          <w:ilvl w:val="2"/>
          <w:numId w:val="2"/>
        </w:numPr>
        <w:rPr>
          <w:sz w:val="32"/>
        </w:rPr>
      </w:pPr>
      <w:r w:rsidRPr="00BF441E">
        <w:rPr>
          <w:sz w:val="32"/>
        </w:rPr>
        <w:t>Mycorrhiza</w:t>
      </w:r>
    </w:p>
    <w:p w:rsidR="00BF441E" w:rsidRPr="00BF441E" w:rsidRDefault="00BF441E" w:rsidP="00BF441E">
      <w:pPr>
        <w:pStyle w:val="NoSpacing"/>
        <w:numPr>
          <w:ilvl w:val="2"/>
          <w:numId w:val="2"/>
        </w:numPr>
        <w:rPr>
          <w:sz w:val="32"/>
        </w:rPr>
      </w:pPr>
      <w:r w:rsidRPr="00BF441E">
        <w:rPr>
          <w:sz w:val="32"/>
        </w:rPr>
        <w:t>Lichen</w:t>
      </w:r>
    </w:p>
    <w:p w:rsidR="00BF441E" w:rsidRPr="00BF441E" w:rsidRDefault="00BF441E" w:rsidP="00BF441E">
      <w:pPr>
        <w:pStyle w:val="NoSpacing"/>
        <w:rPr>
          <w:b/>
          <w:sz w:val="32"/>
        </w:rPr>
      </w:pPr>
    </w:p>
    <w:p w:rsidR="00BF441E" w:rsidRPr="00BF441E" w:rsidRDefault="00BF441E" w:rsidP="00BF441E">
      <w:pPr>
        <w:pStyle w:val="NoSpacing"/>
        <w:rPr>
          <w:b/>
          <w:sz w:val="32"/>
        </w:rPr>
      </w:pPr>
      <w:r>
        <w:rPr>
          <w:b/>
          <w:sz w:val="32"/>
        </w:rPr>
        <w:t>SAT Words (list #7</w:t>
      </w:r>
      <w:bookmarkStart w:id="0" w:name="_GoBack"/>
      <w:bookmarkEnd w:id="0"/>
      <w:r w:rsidRPr="00BF441E">
        <w:rPr>
          <w:b/>
          <w:sz w:val="32"/>
        </w:rPr>
        <w:t>)</w:t>
      </w:r>
    </w:p>
    <w:sectPr w:rsidR="00BF441E" w:rsidRPr="00BF4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5F3FFA"/>
    <w:multiLevelType w:val="hybridMultilevel"/>
    <w:tmpl w:val="3A22A3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40754E"/>
    <w:multiLevelType w:val="hybridMultilevel"/>
    <w:tmpl w:val="7ED063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3B"/>
    <w:rsid w:val="009B7A3B"/>
    <w:rsid w:val="00B6229F"/>
    <w:rsid w:val="00BF441E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7DD7B"/>
  <w15:chartTrackingRefBased/>
  <w15:docId w15:val="{7906E916-D8D1-49D1-A276-7478EB32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7A3B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2016-02-24T01:45:00Z</dcterms:created>
  <dcterms:modified xsi:type="dcterms:W3CDTF">2016-02-24T02:08:00Z</dcterms:modified>
</cp:coreProperties>
</file>