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83C" w:rsidRPr="007004B7" w:rsidRDefault="00D945F7" w:rsidP="007004B7">
      <w:pPr>
        <w:pStyle w:val="NoSpacing"/>
        <w:jc w:val="center"/>
        <w:rPr>
          <w:b/>
          <w:sz w:val="36"/>
        </w:rPr>
      </w:pPr>
      <w:r w:rsidRPr="007004B7">
        <w:rPr>
          <w:b/>
          <w:sz w:val="36"/>
        </w:rPr>
        <w:t>PHASES PROPERTIES AND CLASSES OF MATTER</w:t>
      </w:r>
    </w:p>
    <w:p w:rsidR="00444B8A" w:rsidRPr="007004B7" w:rsidRDefault="00444B8A" w:rsidP="007004B7">
      <w:pPr>
        <w:pStyle w:val="NoSpacing"/>
        <w:jc w:val="center"/>
        <w:rPr>
          <w:b/>
          <w:sz w:val="36"/>
        </w:rPr>
      </w:pPr>
      <w:r w:rsidRPr="007004B7">
        <w:rPr>
          <w:b/>
          <w:sz w:val="36"/>
        </w:rPr>
        <w:t>VOCABULARY</w:t>
      </w:r>
    </w:p>
    <w:p w:rsidR="00D945F7" w:rsidRPr="007004B7" w:rsidRDefault="00D945F7" w:rsidP="007004B7">
      <w:pPr>
        <w:spacing w:before="360" w:after="360"/>
      </w:pPr>
    </w:p>
    <w:tbl>
      <w:tblPr>
        <w:tblStyle w:val="TableGrid"/>
        <w:tblW w:w="9360" w:type="dxa"/>
        <w:tblInd w:w="-162" w:type="dxa"/>
        <w:tblLook w:val="04A0" w:firstRow="1" w:lastRow="0" w:firstColumn="1" w:lastColumn="0" w:noHBand="0" w:noVBand="1"/>
      </w:tblPr>
      <w:tblGrid>
        <w:gridCol w:w="3870"/>
        <w:gridCol w:w="5490"/>
      </w:tblGrid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bookmarkStart w:id="0" w:name="_GoBack" w:colFirst="0" w:colLast="0"/>
            <w:r w:rsidRPr="00444B8A">
              <w:t>Kinetic Theory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Melting Point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Heat of Fusion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Heat of Vaporization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Boiling Point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Diffusion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Plasma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Thermal Expansion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Condensation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Sublimation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Temperature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Evaporation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Viscosity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5C1DEC" w:rsidTr="00D945F7">
        <w:tc>
          <w:tcPr>
            <w:tcW w:w="3870" w:type="dxa"/>
          </w:tcPr>
          <w:p w:rsidR="005C1DEC" w:rsidRPr="00444B8A" w:rsidRDefault="005C1DEC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>
              <w:lastRenderedPageBreak/>
              <w:t xml:space="preserve"> Buoyancy</w:t>
            </w:r>
          </w:p>
        </w:tc>
        <w:tc>
          <w:tcPr>
            <w:tcW w:w="5490" w:type="dxa"/>
          </w:tcPr>
          <w:p w:rsidR="005C1DEC" w:rsidRDefault="005C1DEC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7004B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141D17" wp14:editId="56ACB5B9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-1270</wp:posOffset>
                      </wp:positionV>
                      <wp:extent cx="5956300" cy="0"/>
                      <wp:effectExtent l="0" t="19050" r="25400" b="3810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56300" cy="0"/>
                              </a:xfrm>
                              <a:prstGeom prst="line">
                                <a:avLst/>
                              </a:prstGeom>
                              <a:ln w="571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9pt,-.1pt" to="462.1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" strokecolor="black [3040]" strokeweight="4.5pt"/>
                  </w:pict>
                </mc:Fallback>
              </mc:AlternateContent>
            </w:r>
            <w:r w:rsidR="00D945F7" w:rsidRPr="00444B8A">
              <w:t>Chemical Change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Chemical Property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Physical Change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Physical Property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Law of Conservation of Mass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Solution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Substance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Compound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Distillation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Heterogeneous Mixture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tr w:rsidR="00D945F7" w:rsidTr="00D945F7">
        <w:tc>
          <w:tcPr>
            <w:tcW w:w="3870" w:type="dxa"/>
          </w:tcPr>
          <w:p w:rsidR="00D945F7" w:rsidRPr="00444B8A" w:rsidRDefault="00D945F7" w:rsidP="007004B7">
            <w:pPr>
              <w:pStyle w:val="ListParagraph"/>
              <w:numPr>
                <w:ilvl w:val="0"/>
                <w:numId w:val="4"/>
              </w:numPr>
              <w:spacing w:before="360" w:after="360"/>
              <w:ind w:left="522"/>
            </w:pPr>
            <w:r w:rsidRPr="00444B8A">
              <w:t>Homogeneous Mixture</w:t>
            </w:r>
          </w:p>
        </w:tc>
        <w:tc>
          <w:tcPr>
            <w:tcW w:w="5490" w:type="dxa"/>
          </w:tcPr>
          <w:p w:rsidR="00D945F7" w:rsidRDefault="00D945F7" w:rsidP="00D945F7">
            <w:pPr>
              <w:spacing w:before="360" w:after="360"/>
              <w:rPr>
                <w:rFonts w:ascii="Akbar" w:hAnsi="Akbar"/>
              </w:rPr>
            </w:pPr>
          </w:p>
        </w:tc>
      </w:tr>
      <w:bookmarkEnd w:id="0"/>
    </w:tbl>
    <w:p w:rsidR="00F90B90" w:rsidRPr="00D945F7" w:rsidRDefault="00F90B90" w:rsidP="00D945F7">
      <w:pPr>
        <w:spacing w:before="360" w:after="360"/>
        <w:ind w:left="720"/>
        <w:rPr>
          <w:rFonts w:ascii="Akbar" w:hAnsi="Akbar"/>
        </w:rPr>
      </w:pPr>
    </w:p>
    <w:sectPr w:rsidR="00F90B90" w:rsidRPr="00D945F7" w:rsidSect="008A583C">
      <w:pgSz w:w="12240" w:h="15840"/>
      <w:pgMar w:top="36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bar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A6AE7"/>
    <w:multiLevelType w:val="hybridMultilevel"/>
    <w:tmpl w:val="BBDA2D60"/>
    <w:lvl w:ilvl="0" w:tplc="F596222E">
      <w:start w:val="1"/>
      <w:numFmt w:val="decimal"/>
      <w:lvlText w:val="_____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1509E22">
      <w:start w:val="1"/>
      <w:numFmt w:val="upperLetter"/>
      <w:lvlText w:val="%2)"/>
      <w:lvlJc w:val="left"/>
      <w:pPr>
        <w:tabs>
          <w:tab w:val="num" w:pos="648"/>
        </w:tabs>
        <w:ind w:left="648" w:hanging="57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75735AE"/>
    <w:multiLevelType w:val="hybridMultilevel"/>
    <w:tmpl w:val="416A00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05933B0"/>
    <w:multiLevelType w:val="hybridMultilevel"/>
    <w:tmpl w:val="3552DE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B053D4"/>
    <w:multiLevelType w:val="hybridMultilevel"/>
    <w:tmpl w:val="BA3E8F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83C"/>
    <w:rsid w:val="0006511C"/>
    <w:rsid w:val="003A5373"/>
    <w:rsid w:val="00444B8A"/>
    <w:rsid w:val="005C1DEC"/>
    <w:rsid w:val="00675BFE"/>
    <w:rsid w:val="007004B7"/>
    <w:rsid w:val="008A583C"/>
    <w:rsid w:val="00C81BDD"/>
    <w:rsid w:val="00D945F7"/>
    <w:rsid w:val="00F9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83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583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D94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004B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004B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C81B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81B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83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583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D94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004B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004B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C81B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81B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16 Vocabulary</vt:lpstr>
    </vt:vector>
  </TitlesOfParts>
  <Company>EJCHS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16 Vocabulary</dc:title>
  <dc:creator>EJCHS</dc:creator>
  <cp:lastModifiedBy>JCBOE</cp:lastModifiedBy>
  <cp:revision>5</cp:revision>
  <cp:lastPrinted>2016-03-04T12:37:00Z</cp:lastPrinted>
  <dcterms:created xsi:type="dcterms:W3CDTF">2016-03-03T13:38:00Z</dcterms:created>
  <dcterms:modified xsi:type="dcterms:W3CDTF">2016-03-04T12:37:00Z</dcterms:modified>
</cp:coreProperties>
</file>