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7342" w:rsidRDefault="00DA7342">
      <w:r>
        <w:t>Name _______________________________________    Period _____    Date _____________________</w:t>
      </w:r>
    </w:p>
    <w:p w:rsidR="00DA7342" w:rsidRDefault="00DA7342"/>
    <w:p w:rsidR="00DA7342" w:rsidRDefault="00DA7342">
      <w:pPr>
        <w:pStyle w:val="Heading1"/>
      </w:pPr>
      <w:bookmarkStart w:id="0" w:name="_GoBack"/>
      <w:bookmarkEnd w:id="0"/>
      <w:r>
        <w:t>CHEMICAL FORMULAS AND NAMES</w:t>
      </w:r>
      <w:r w:rsidR="009A2DE6">
        <w:t xml:space="preserve"> LAB</w:t>
      </w:r>
    </w:p>
    <w:p w:rsidR="00DA7342" w:rsidRDefault="00DA7342"/>
    <w:p w:rsidR="00DA7342" w:rsidRDefault="00DA7342"/>
    <w:p w:rsidR="00DA7342" w:rsidRDefault="00DA7342">
      <w:pPr>
        <w:pStyle w:val="BodyText2"/>
      </w:pPr>
      <w:r>
        <w:t>Purpose:</w:t>
      </w:r>
      <w:r>
        <w:tab/>
        <w:t>To determine the chemical formula and chemical names of various ionic and binary molecular compounds.</w:t>
      </w:r>
    </w:p>
    <w:p w:rsidR="00DA7342" w:rsidRDefault="00DA7342">
      <w:pPr>
        <w:ind w:left="1440" w:hanging="1440"/>
      </w:pPr>
    </w:p>
    <w:p w:rsidR="00DA7342" w:rsidRDefault="00DA7342">
      <w:pPr>
        <w:ind w:left="1440" w:hanging="1440"/>
      </w:pPr>
      <w:r>
        <w:t>Background:</w:t>
      </w:r>
      <w:r>
        <w:tab/>
        <w:t xml:space="preserve">There are over 10 million chemical compounds in existence.  </w:t>
      </w:r>
      <w:r w:rsidR="00336BAD">
        <w:t>To</w:t>
      </w:r>
      <w:r>
        <w:t xml:space="preserve"> name the compounds or to write their chemical formulas, there must be rules.  Chemical symbols are one or two letter initials for the elements.  Chemical formulas represent a specific amount of a compound.  Chemical symbols are combined </w:t>
      </w:r>
      <w:r w:rsidR="00336BAD">
        <w:t>per</w:t>
      </w:r>
      <w:r>
        <w:t xml:space="preserve"> specific rules to designate compounds.  A compound is named according to the atoms and bonds that compile it. </w:t>
      </w:r>
    </w:p>
    <w:p w:rsidR="00336BAD" w:rsidRDefault="00DA7342">
      <w:pPr>
        <w:ind w:left="1440" w:hanging="1440"/>
      </w:pPr>
      <w:r>
        <w:tab/>
      </w:r>
    </w:p>
    <w:p w:rsidR="00DA7342" w:rsidRDefault="00DA7342" w:rsidP="00336BAD">
      <w:pPr>
        <w:ind w:left="1440"/>
      </w:pPr>
      <w:r>
        <w:t>In this lab, you will be determining whether a compound is ionic or binary molecular.  Then you will determine its name and formula based on the appropriate rules for determining each.</w:t>
      </w:r>
    </w:p>
    <w:p w:rsidR="00DA7342" w:rsidRDefault="00DA7342">
      <w:pPr>
        <w:ind w:left="1440" w:hanging="1440"/>
      </w:pPr>
    </w:p>
    <w:p w:rsidR="00DA7342" w:rsidRDefault="00DA7342">
      <w:pPr>
        <w:ind w:left="1440" w:hanging="1440"/>
      </w:pPr>
      <w:r>
        <w:t>Materials:</w:t>
      </w:r>
      <w:r>
        <w:tab/>
        <w:t>various compounds</w:t>
      </w:r>
    </w:p>
    <w:p w:rsidR="00DA7342" w:rsidRDefault="00DA7342">
      <w:pPr>
        <w:ind w:left="1440" w:hanging="1440"/>
      </w:pPr>
    </w:p>
    <w:p w:rsidR="00DA7342" w:rsidRDefault="00DA7342">
      <w:pPr>
        <w:ind w:left="2160" w:hanging="2160"/>
      </w:pPr>
      <w:r>
        <w:t>Safety Precautions:</w:t>
      </w:r>
      <w:r>
        <w:tab/>
        <w:t>Do not open the containers.  No goggles are needed if containers are not opened.  Be careful around chemicals and clean up any spills.</w:t>
      </w:r>
    </w:p>
    <w:p w:rsidR="00DA7342" w:rsidRDefault="00DA7342">
      <w:pPr>
        <w:ind w:left="1440" w:hanging="1440"/>
      </w:pPr>
    </w:p>
    <w:p w:rsidR="00DA7342" w:rsidRDefault="00DA7342">
      <w:pPr>
        <w:ind w:left="1440" w:hanging="1440"/>
      </w:pPr>
      <w:r>
        <w:t>Procedure:</w:t>
      </w:r>
      <w:r>
        <w:tab/>
        <w:t xml:space="preserve">1. </w:t>
      </w:r>
      <w:r w:rsidR="009A2DE6">
        <w:t xml:space="preserve">  </w:t>
      </w:r>
      <w:r>
        <w:t xml:space="preserve"> DO NOT OPEN THE CONTAINERS.</w:t>
      </w:r>
    </w:p>
    <w:p w:rsidR="00DA7342" w:rsidRDefault="00DA7342">
      <w:pPr>
        <w:numPr>
          <w:ilvl w:val="0"/>
          <w:numId w:val="1"/>
        </w:numPr>
      </w:pPr>
      <w:r>
        <w:t>Looking at the numbered compounds, determine the name of the chemical as well as the chemical formula for the chemical.  Place the information in the table below.</w:t>
      </w:r>
    </w:p>
    <w:p w:rsidR="00DA7342" w:rsidRDefault="00DA7342"/>
    <w:p w:rsidR="00DA7342" w:rsidRDefault="00DA7342">
      <w:r>
        <w:t>Data and Observations: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72"/>
        <w:gridCol w:w="5063"/>
        <w:gridCol w:w="3115"/>
      </w:tblGrid>
      <w:tr w:rsidR="00336BAD" w:rsidRPr="00336BAD" w:rsidTr="00336BAD">
        <w:tc>
          <w:tcPr>
            <w:tcW w:w="1172" w:type="dxa"/>
          </w:tcPr>
          <w:p w:rsidR="00336BAD" w:rsidRPr="00336BAD" w:rsidRDefault="00336BAD" w:rsidP="00336BAD">
            <w:pPr>
              <w:jc w:val="center"/>
              <w:rPr>
                <w:b/>
              </w:rPr>
            </w:pPr>
            <w:r w:rsidRPr="00336BAD">
              <w:rPr>
                <w:b/>
              </w:rPr>
              <w:t>Compound Number</w:t>
            </w:r>
          </w:p>
        </w:tc>
        <w:tc>
          <w:tcPr>
            <w:tcW w:w="5063" w:type="dxa"/>
          </w:tcPr>
          <w:p w:rsidR="00336BAD" w:rsidRPr="00336BAD" w:rsidRDefault="00336BAD" w:rsidP="00336BAD">
            <w:pPr>
              <w:jc w:val="center"/>
              <w:rPr>
                <w:b/>
              </w:rPr>
            </w:pPr>
            <w:r w:rsidRPr="00336BAD">
              <w:rPr>
                <w:b/>
              </w:rPr>
              <w:t>Compound Name</w:t>
            </w:r>
          </w:p>
        </w:tc>
        <w:tc>
          <w:tcPr>
            <w:tcW w:w="3115" w:type="dxa"/>
          </w:tcPr>
          <w:p w:rsidR="00336BAD" w:rsidRPr="00336BAD" w:rsidRDefault="00336BAD" w:rsidP="00336BAD">
            <w:pPr>
              <w:jc w:val="center"/>
              <w:rPr>
                <w:b/>
              </w:rPr>
            </w:pPr>
            <w:r w:rsidRPr="00336BAD">
              <w:rPr>
                <w:b/>
              </w:rPr>
              <w:t>Compound Formula</w:t>
            </w:r>
          </w:p>
        </w:tc>
      </w:tr>
      <w:tr w:rsidR="00336BAD" w:rsidTr="00336BAD">
        <w:trPr>
          <w:trHeight w:val="720"/>
        </w:trPr>
        <w:tc>
          <w:tcPr>
            <w:tcW w:w="1172" w:type="dxa"/>
          </w:tcPr>
          <w:p w:rsidR="00336BAD" w:rsidRDefault="00336BAD" w:rsidP="00336BAD">
            <w:pPr>
              <w:jc w:val="center"/>
              <w:rPr>
                <w:b/>
              </w:rPr>
            </w:pPr>
          </w:p>
          <w:p w:rsidR="00336BAD" w:rsidRPr="00336BAD" w:rsidRDefault="00336BAD" w:rsidP="00336BAD">
            <w:pPr>
              <w:jc w:val="center"/>
              <w:rPr>
                <w:b/>
              </w:rPr>
            </w:pPr>
            <w:r w:rsidRPr="00336BAD">
              <w:rPr>
                <w:b/>
              </w:rPr>
              <w:t>1</w:t>
            </w:r>
          </w:p>
        </w:tc>
        <w:tc>
          <w:tcPr>
            <w:tcW w:w="5063" w:type="dxa"/>
          </w:tcPr>
          <w:p w:rsidR="00336BAD" w:rsidRDefault="00336BAD"/>
        </w:tc>
        <w:tc>
          <w:tcPr>
            <w:tcW w:w="3115" w:type="dxa"/>
          </w:tcPr>
          <w:p w:rsidR="00336BAD" w:rsidRDefault="00336BAD"/>
        </w:tc>
      </w:tr>
      <w:tr w:rsidR="00336BAD" w:rsidTr="00336BAD">
        <w:trPr>
          <w:trHeight w:val="720"/>
        </w:trPr>
        <w:tc>
          <w:tcPr>
            <w:tcW w:w="1172" w:type="dxa"/>
          </w:tcPr>
          <w:p w:rsidR="00336BAD" w:rsidRDefault="00336BAD" w:rsidP="00336BAD">
            <w:pPr>
              <w:jc w:val="center"/>
              <w:rPr>
                <w:b/>
              </w:rPr>
            </w:pPr>
          </w:p>
          <w:p w:rsidR="00336BAD" w:rsidRPr="00336BAD" w:rsidRDefault="00336BAD" w:rsidP="00336BAD">
            <w:pPr>
              <w:jc w:val="center"/>
              <w:rPr>
                <w:b/>
              </w:rPr>
            </w:pPr>
            <w:r w:rsidRPr="00336BAD">
              <w:rPr>
                <w:b/>
              </w:rPr>
              <w:t>2</w:t>
            </w:r>
          </w:p>
        </w:tc>
        <w:tc>
          <w:tcPr>
            <w:tcW w:w="5063" w:type="dxa"/>
          </w:tcPr>
          <w:p w:rsidR="00336BAD" w:rsidRDefault="00336BAD"/>
        </w:tc>
        <w:tc>
          <w:tcPr>
            <w:tcW w:w="3115" w:type="dxa"/>
          </w:tcPr>
          <w:p w:rsidR="00336BAD" w:rsidRDefault="00336BAD"/>
        </w:tc>
      </w:tr>
      <w:tr w:rsidR="00336BAD" w:rsidTr="00336BAD">
        <w:trPr>
          <w:trHeight w:val="720"/>
        </w:trPr>
        <w:tc>
          <w:tcPr>
            <w:tcW w:w="1172" w:type="dxa"/>
          </w:tcPr>
          <w:p w:rsidR="00336BAD" w:rsidRDefault="00336BAD" w:rsidP="00336BAD">
            <w:pPr>
              <w:jc w:val="center"/>
              <w:rPr>
                <w:b/>
              </w:rPr>
            </w:pPr>
          </w:p>
          <w:p w:rsidR="00336BAD" w:rsidRPr="00336BAD" w:rsidRDefault="00336BAD" w:rsidP="00336BAD">
            <w:pPr>
              <w:jc w:val="center"/>
              <w:rPr>
                <w:b/>
              </w:rPr>
            </w:pPr>
            <w:r w:rsidRPr="00336BAD">
              <w:rPr>
                <w:b/>
              </w:rPr>
              <w:t>3</w:t>
            </w:r>
          </w:p>
        </w:tc>
        <w:tc>
          <w:tcPr>
            <w:tcW w:w="5063" w:type="dxa"/>
          </w:tcPr>
          <w:p w:rsidR="00336BAD" w:rsidRDefault="00336BAD"/>
        </w:tc>
        <w:tc>
          <w:tcPr>
            <w:tcW w:w="3115" w:type="dxa"/>
          </w:tcPr>
          <w:p w:rsidR="00336BAD" w:rsidRDefault="00336BAD"/>
        </w:tc>
      </w:tr>
      <w:tr w:rsidR="00336BAD" w:rsidTr="00336BAD">
        <w:trPr>
          <w:trHeight w:val="720"/>
        </w:trPr>
        <w:tc>
          <w:tcPr>
            <w:tcW w:w="1172" w:type="dxa"/>
          </w:tcPr>
          <w:p w:rsidR="00336BAD" w:rsidRDefault="00336BAD" w:rsidP="00336BAD">
            <w:pPr>
              <w:jc w:val="center"/>
              <w:rPr>
                <w:b/>
              </w:rPr>
            </w:pPr>
          </w:p>
          <w:p w:rsidR="00336BAD" w:rsidRPr="00336BAD" w:rsidRDefault="00336BAD" w:rsidP="00336BAD">
            <w:pPr>
              <w:jc w:val="center"/>
              <w:rPr>
                <w:b/>
              </w:rPr>
            </w:pPr>
            <w:r w:rsidRPr="00336BAD">
              <w:rPr>
                <w:b/>
              </w:rPr>
              <w:t>4</w:t>
            </w:r>
          </w:p>
        </w:tc>
        <w:tc>
          <w:tcPr>
            <w:tcW w:w="5063" w:type="dxa"/>
          </w:tcPr>
          <w:p w:rsidR="00336BAD" w:rsidRDefault="00336BAD"/>
        </w:tc>
        <w:tc>
          <w:tcPr>
            <w:tcW w:w="3115" w:type="dxa"/>
          </w:tcPr>
          <w:p w:rsidR="00336BAD" w:rsidRDefault="00336BAD"/>
        </w:tc>
      </w:tr>
      <w:tr w:rsidR="00336BAD" w:rsidTr="00336BAD">
        <w:trPr>
          <w:trHeight w:val="720"/>
        </w:trPr>
        <w:tc>
          <w:tcPr>
            <w:tcW w:w="1172" w:type="dxa"/>
          </w:tcPr>
          <w:p w:rsidR="00336BAD" w:rsidRDefault="00336BAD" w:rsidP="00336BAD">
            <w:pPr>
              <w:jc w:val="center"/>
              <w:rPr>
                <w:b/>
              </w:rPr>
            </w:pPr>
          </w:p>
          <w:p w:rsidR="00336BAD" w:rsidRPr="00336BAD" w:rsidRDefault="00336BAD" w:rsidP="00336BAD">
            <w:pPr>
              <w:jc w:val="center"/>
              <w:rPr>
                <w:b/>
              </w:rPr>
            </w:pPr>
            <w:r w:rsidRPr="00336BAD">
              <w:rPr>
                <w:b/>
              </w:rPr>
              <w:t>5</w:t>
            </w:r>
          </w:p>
        </w:tc>
        <w:tc>
          <w:tcPr>
            <w:tcW w:w="5063" w:type="dxa"/>
          </w:tcPr>
          <w:p w:rsidR="00336BAD" w:rsidRDefault="00336BAD"/>
        </w:tc>
        <w:tc>
          <w:tcPr>
            <w:tcW w:w="3115" w:type="dxa"/>
          </w:tcPr>
          <w:p w:rsidR="00336BAD" w:rsidRDefault="00336BAD"/>
        </w:tc>
      </w:tr>
      <w:tr w:rsidR="00336BAD" w:rsidTr="00336BAD">
        <w:trPr>
          <w:trHeight w:val="720"/>
        </w:trPr>
        <w:tc>
          <w:tcPr>
            <w:tcW w:w="1172" w:type="dxa"/>
          </w:tcPr>
          <w:p w:rsidR="00336BAD" w:rsidRDefault="00336BAD" w:rsidP="00336BAD">
            <w:pPr>
              <w:jc w:val="center"/>
              <w:rPr>
                <w:b/>
              </w:rPr>
            </w:pPr>
          </w:p>
          <w:p w:rsidR="00336BAD" w:rsidRPr="00336BAD" w:rsidRDefault="00336BAD" w:rsidP="00336BAD">
            <w:pPr>
              <w:jc w:val="center"/>
              <w:rPr>
                <w:b/>
              </w:rPr>
            </w:pPr>
            <w:r w:rsidRPr="00336BAD">
              <w:rPr>
                <w:b/>
              </w:rPr>
              <w:t>6</w:t>
            </w:r>
          </w:p>
        </w:tc>
        <w:tc>
          <w:tcPr>
            <w:tcW w:w="5063" w:type="dxa"/>
          </w:tcPr>
          <w:p w:rsidR="00336BAD" w:rsidRDefault="00336BAD"/>
        </w:tc>
        <w:tc>
          <w:tcPr>
            <w:tcW w:w="3115" w:type="dxa"/>
          </w:tcPr>
          <w:p w:rsidR="00336BAD" w:rsidRDefault="00336BAD"/>
        </w:tc>
      </w:tr>
      <w:tr w:rsidR="00336BAD" w:rsidTr="00336BAD">
        <w:trPr>
          <w:trHeight w:val="720"/>
        </w:trPr>
        <w:tc>
          <w:tcPr>
            <w:tcW w:w="1172" w:type="dxa"/>
          </w:tcPr>
          <w:p w:rsidR="00336BAD" w:rsidRDefault="00336BAD" w:rsidP="00336BAD">
            <w:pPr>
              <w:jc w:val="center"/>
              <w:rPr>
                <w:b/>
              </w:rPr>
            </w:pPr>
          </w:p>
          <w:p w:rsidR="00336BAD" w:rsidRPr="00336BAD" w:rsidRDefault="00336BAD" w:rsidP="00336BAD">
            <w:pPr>
              <w:jc w:val="center"/>
              <w:rPr>
                <w:b/>
              </w:rPr>
            </w:pPr>
            <w:r w:rsidRPr="00336BAD">
              <w:rPr>
                <w:b/>
              </w:rPr>
              <w:t>7</w:t>
            </w:r>
          </w:p>
        </w:tc>
        <w:tc>
          <w:tcPr>
            <w:tcW w:w="5063" w:type="dxa"/>
          </w:tcPr>
          <w:p w:rsidR="00336BAD" w:rsidRDefault="00336BAD"/>
        </w:tc>
        <w:tc>
          <w:tcPr>
            <w:tcW w:w="3115" w:type="dxa"/>
          </w:tcPr>
          <w:p w:rsidR="00336BAD" w:rsidRDefault="00336BAD"/>
        </w:tc>
      </w:tr>
      <w:tr w:rsidR="00336BAD" w:rsidTr="00336BAD">
        <w:trPr>
          <w:trHeight w:val="720"/>
        </w:trPr>
        <w:tc>
          <w:tcPr>
            <w:tcW w:w="1172" w:type="dxa"/>
          </w:tcPr>
          <w:p w:rsidR="00336BAD" w:rsidRDefault="00336BAD" w:rsidP="00336BAD">
            <w:pPr>
              <w:jc w:val="center"/>
              <w:rPr>
                <w:b/>
              </w:rPr>
            </w:pPr>
          </w:p>
          <w:p w:rsidR="00336BAD" w:rsidRPr="00336BAD" w:rsidRDefault="00336BAD" w:rsidP="00336BAD">
            <w:pPr>
              <w:jc w:val="center"/>
              <w:rPr>
                <w:b/>
              </w:rPr>
            </w:pPr>
            <w:r w:rsidRPr="00336BAD">
              <w:rPr>
                <w:b/>
              </w:rPr>
              <w:t>8</w:t>
            </w:r>
          </w:p>
        </w:tc>
        <w:tc>
          <w:tcPr>
            <w:tcW w:w="5063" w:type="dxa"/>
          </w:tcPr>
          <w:p w:rsidR="00336BAD" w:rsidRDefault="00336BAD"/>
        </w:tc>
        <w:tc>
          <w:tcPr>
            <w:tcW w:w="3115" w:type="dxa"/>
          </w:tcPr>
          <w:p w:rsidR="00336BAD" w:rsidRDefault="00336BAD"/>
        </w:tc>
      </w:tr>
      <w:tr w:rsidR="00336BAD" w:rsidTr="00336BAD">
        <w:trPr>
          <w:trHeight w:val="720"/>
        </w:trPr>
        <w:tc>
          <w:tcPr>
            <w:tcW w:w="1172" w:type="dxa"/>
          </w:tcPr>
          <w:p w:rsidR="00336BAD" w:rsidRDefault="00336BAD" w:rsidP="00336BAD">
            <w:pPr>
              <w:jc w:val="center"/>
              <w:rPr>
                <w:b/>
              </w:rPr>
            </w:pPr>
          </w:p>
          <w:p w:rsidR="00336BAD" w:rsidRPr="00336BAD" w:rsidRDefault="00336BAD" w:rsidP="00336BAD">
            <w:pPr>
              <w:jc w:val="center"/>
              <w:rPr>
                <w:b/>
              </w:rPr>
            </w:pPr>
            <w:r w:rsidRPr="00336BAD">
              <w:rPr>
                <w:b/>
              </w:rPr>
              <w:t>9</w:t>
            </w:r>
          </w:p>
        </w:tc>
        <w:tc>
          <w:tcPr>
            <w:tcW w:w="5063" w:type="dxa"/>
          </w:tcPr>
          <w:p w:rsidR="00336BAD" w:rsidRDefault="00336BAD"/>
        </w:tc>
        <w:tc>
          <w:tcPr>
            <w:tcW w:w="3115" w:type="dxa"/>
          </w:tcPr>
          <w:p w:rsidR="00336BAD" w:rsidRDefault="00336BAD"/>
        </w:tc>
      </w:tr>
      <w:tr w:rsidR="00336BAD" w:rsidTr="00336BAD">
        <w:trPr>
          <w:trHeight w:val="720"/>
        </w:trPr>
        <w:tc>
          <w:tcPr>
            <w:tcW w:w="1172" w:type="dxa"/>
          </w:tcPr>
          <w:p w:rsidR="00336BAD" w:rsidRDefault="00336BAD" w:rsidP="00336BAD">
            <w:pPr>
              <w:jc w:val="center"/>
              <w:rPr>
                <w:b/>
              </w:rPr>
            </w:pPr>
          </w:p>
          <w:p w:rsidR="00336BAD" w:rsidRPr="00336BAD" w:rsidRDefault="00336BAD" w:rsidP="00336BAD">
            <w:pPr>
              <w:jc w:val="center"/>
              <w:rPr>
                <w:b/>
              </w:rPr>
            </w:pPr>
            <w:r w:rsidRPr="00336BAD">
              <w:rPr>
                <w:b/>
              </w:rPr>
              <w:t>10</w:t>
            </w:r>
          </w:p>
        </w:tc>
        <w:tc>
          <w:tcPr>
            <w:tcW w:w="5063" w:type="dxa"/>
          </w:tcPr>
          <w:p w:rsidR="00336BAD" w:rsidRDefault="00336BAD"/>
        </w:tc>
        <w:tc>
          <w:tcPr>
            <w:tcW w:w="3115" w:type="dxa"/>
          </w:tcPr>
          <w:p w:rsidR="00336BAD" w:rsidRDefault="00336BAD"/>
        </w:tc>
      </w:tr>
      <w:tr w:rsidR="00336BAD" w:rsidRPr="00336BAD" w:rsidTr="00336BAD">
        <w:tc>
          <w:tcPr>
            <w:tcW w:w="1172" w:type="dxa"/>
          </w:tcPr>
          <w:p w:rsidR="00336BAD" w:rsidRPr="00336BAD" w:rsidRDefault="00336BAD" w:rsidP="002C2C69">
            <w:pPr>
              <w:jc w:val="center"/>
              <w:rPr>
                <w:b/>
              </w:rPr>
            </w:pPr>
            <w:r w:rsidRPr="00336BAD">
              <w:rPr>
                <w:b/>
              </w:rPr>
              <w:lastRenderedPageBreak/>
              <w:t>Compound Number</w:t>
            </w:r>
          </w:p>
        </w:tc>
        <w:tc>
          <w:tcPr>
            <w:tcW w:w="5063" w:type="dxa"/>
          </w:tcPr>
          <w:p w:rsidR="00336BAD" w:rsidRPr="00336BAD" w:rsidRDefault="00336BAD" w:rsidP="002C2C69">
            <w:pPr>
              <w:jc w:val="center"/>
              <w:rPr>
                <w:b/>
              </w:rPr>
            </w:pPr>
            <w:r w:rsidRPr="00336BAD">
              <w:rPr>
                <w:b/>
              </w:rPr>
              <w:t>Compound Name</w:t>
            </w:r>
          </w:p>
        </w:tc>
        <w:tc>
          <w:tcPr>
            <w:tcW w:w="3115" w:type="dxa"/>
          </w:tcPr>
          <w:p w:rsidR="00336BAD" w:rsidRPr="00336BAD" w:rsidRDefault="00336BAD" w:rsidP="002C2C69">
            <w:pPr>
              <w:jc w:val="center"/>
              <w:rPr>
                <w:b/>
              </w:rPr>
            </w:pPr>
            <w:r w:rsidRPr="00336BAD">
              <w:rPr>
                <w:b/>
              </w:rPr>
              <w:t>Compound Formula</w:t>
            </w:r>
          </w:p>
        </w:tc>
      </w:tr>
      <w:tr w:rsidR="00336BAD" w:rsidTr="00336BAD">
        <w:trPr>
          <w:trHeight w:val="720"/>
        </w:trPr>
        <w:tc>
          <w:tcPr>
            <w:tcW w:w="1172" w:type="dxa"/>
          </w:tcPr>
          <w:p w:rsidR="00336BAD" w:rsidRDefault="00336BAD" w:rsidP="00336BAD">
            <w:pPr>
              <w:jc w:val="center"/>
              <w:rPr>
                <w:b/>
              </w:rPr>
            </w:pPr>
          </w:p>
          <w:p w:rsidR="00336BAD" w:rsidRPr="00336BAD" w:rsidRDefault="00336BAD" w:rsidP="00336BAD">
            <w:pPr>
              <w:jc w:val="center"/>
              <w:rPr>
                <w:b/>
              </w:rPr>
            </w:pPr>
            <w:r w:rsidRPr="00336BAD">
              <w:rPr>
                <w:b/>
              </w:rPr>
              <w:t>11</w:t>
            </w:r>
          </w:p>
        </w:tc>
        <w:tc>
          <w:tcPr>
            <w:tcW w:w="5063" w:type="dxa"/>
          </w:tcPr>
          <w:p w:rsidR="00336BAD" w:rsidRDefault="00336BAD"/>
        </w:tc>
        <w:tc>
          <w:tcPr>
            <w:tcW w:w="3115" w:type="dxa"/>
          </w:tcPr>
          <w:p w:rsidR="00336BAD" w:rsidRDefault="00336BAD"/>
        </w:tc>
      </w:tr>
      <w:tr w:rsidR="00336BAD" w:rsidTr="00336BAD">
        <w:trPr>
          <w:trHeight w:val="720"/>
        </w:trPr>
        <w:tc>
          <w:tcPr>
            <w:tcW w:w="1172" w:type="dxa"/>
          </w:tcPr>
          <w:p w:rsidR="00336BAD" w:rsidRDefault="00336BAD" w:rsidP="00336BAD">
            <w:pPr>
              <w:jc w:val="center"/>
              <w:rPr>
                <w:b/>
              </w:rPr>
            </w:pPr>
          </w:p>
          <w:p w:rsidR="00336BAD" w:rsidRPr="00336BAD" w:rsidRDefault="00336BAD" w:rsidP="00336BAD">
            <w:pPr>
              <w:jc w:val="center"/>
              <w:rPr>
                <w:b/>
              </w:rPr>
            </w:pPr>
            <w:r w:rsidRPr="00336BAD">
              <w:rPr>
                <w:b/>
              </w:rPr>
              <w:t>12</w:t>
            </w:r>
          </w:p>
        </w:tc>
        <w:tc>
          <w:tcPr>
            <w:tcW w:w="5063" w:type="dxa"/>
          </w:tcPr>
          <w:p w:rsidR="00336BAD" w:rsidRDefault="00336BAD"/>
        </w:tc>
        <w:tc>
          <w:tcPr>
            <w:tcW w:w="3115" w:type="dxa"/>
          </w:tcPr>
          <w:p w:rsidR="00336BAD" w:rsidRDefault="00336BAD"/>
        </w:tc>
      </w:tr>
      <w:tr w:rsidR="00336BAD" w:rsidTr="00336BAD">
        <w:trPr>
          <w:trHeight w:val="720"/>
        </w:trPr>
        <w:tc>
          <w:tcPr>
            <w:tcW w:w="1172" w:type="dxa"/>
          </w:tcPr>
          <w:p w:rsidR="00336BAD" w:rsidRDefault="00336BAD" w:rsidP="00336BAD">
            <w:pPr>
              <w:jc w:val="center"/>
              <w:rPr>
                <w:b/>
              </w:rPr>
            </w:pPr>
          </w:p>
          <w:p w:rsidR="00336BAD" w:rsidRPr="00336BAD" w:rsidRDefault="00336BAD" w:rsidP="00336BAD">
            <w:pPr>
              <w:jc w:val="center"/>
              <w:rPr>
                <w:b/>
              </w:rPr>
            </w:pPr>
            <w:r w:rsidRPr="00336BAD">
              <w:rPr>
                <w:b/>
              </w:rPr>
              <w:t>13</w:t>
            </w:r>
          </w:p>
        </w:tc>
        <w:tc>
          <w:tcPr>
            <w:tcW w:w="5063" w:type="dxa"/>
          </w:tcPr>
          <w:p w:rsidR="00336BAD" w:rsidRDefault="00336BAD"/>
        </w:tc>
        <w:tc>
          <w:tcPr>
            <w:tcW w:w="3115" w:type="dxa"/>
          </w:tcPr>
          <w:p w:rsidR="00336BAD" w:rsidRDefault="00336BAD"/>
        </w:tc>
      </w:tr>
      <w:tr w:rsidR="00336BAD" w:rsidTr="00336BAD">
        <w:trPr>
          <w:trHeight w:val="720"/>
        </w:trPr>
        <w:tc>
          <w:tcPr>
            <w:tcW w:w="1172" w:type="dxa"/>
          </w:tcPr>
          <w:p w:rsidR="00336BAD" w:rsidRDefault="00336BAD" w:rsidP="00336BAD">
            <w:pPr>
              <w:jc w:val="center"/>
              <w:rPr>
                <w:b/>
              </w:rPr>
            </w:pPr>
          </w:p>
          <w:p w:rsidR="00336BAD" w:rsidRPr="00336BAD" w:rsidRDefault="00336BAD" w:rsidP="00336BAD">
            <w:pPr>
              <w:jc w:val="center"/>
              <w:rPr>
                <w:b/>
              </w:rPr>
            </w:pPr>
            <w:r w:rsidRPr="00336BAD">
              <w:rPr>
                <w:b/>
              </w:rPr>
              <w:t>14</w:t>
            </w:r>
          </w:p>
        </w:tc>
        <w:tc>
          <w:tcPr>
            <w:tcW w:w="5063" w:type="dxa"/>
          </w:tcPr>
          <w:p w:rsidR="00336BAD" w:rsidRDefault="00336BAD"/>
        </w:tc>
        <w:tc>
          <w:tcPr>
            <w:tcW w:w="3115" w:type="dxa"/>
          </w:tcPr>
          <w:p w:rsidR="00336BAD" w:rsidRDefault="00336BAD"/>
        </w:tc>
      </w:tr>
      <w:tr w:rsidR="00336BAD" w:rsidTr="00336BAD">
        <w:trPr>
          <w:trHeight w:val="720"/>
        </w:trPr>
        <w:tc>
          <w:tcPr>
            <w:tcW w:w="1172" w:type="dxa"/>
          </w:tcPr>
          <w:p w:rsidR="00336BAD" w:rsidRDefault="00336BAD" w:rsidP="00336BAD">
            <w:pPr>
              <w:jc w:val="center"/>
              <w:rPr>
                <w:b/>
              </w:rPr>
            </w:pPr>
          </w:p>
          <w:p w:rsidR="00336BAD" w:rsidRPr="00336BAD" w:rsidRDefault="00336BAD" w:rsidP="00336BAD">
            <w:pPr>
              <w:jc w:val="center"/>
              <w:rPr>
                <w:b/>
              </w:rPr>
            </w:pPr>
            <w:r w:rsidRPr="00336BAD">
              <w:rPr>
                <w:b/>
              </w:rPr>
              <w:t>15</w:t>
            </w:r>
          </w:p>
        </w:tc>
        <w:tc>
          <w:tcPr>
            <w:tcW w:w="5063" w:type="dxa"/>
          </w:tcPr>
          <w:p w:rsidR="00336BAD" w:rsidRDefault="00336BAD"/>
        </w:tc>
        <w:tc>
          <w:tcPr>
            <w:tcW w:w="3115" w:type="dxa"/>
          </w:tcPr>
          <w:p w:rsidR="00336BAD" w:rsidRDefault="00336BAD"/>
        </w:tc>
      </w:tr>
      <w:tr w:rsidR="00336BAD" w:rsidTr="00336BAD">
        <w:trPr>
          <w:trHeight w:val="720"/>
        </w:trPr>
        <w:tc>
          <w:tcPr>
            <w:tcW w:w="1172" w:type="dxa"/>
          </w:tcPr>
          <w:p w:rsidR="00336BAD" w:rsidRDefault="00336BAD" w:rsidP="00336BAD">
            <w:pPr>
              <w:jc w:val="center"/>
              <w:rPr>
                <w:b/>
              </w:rPr>
            </w:pPr>
          </w:p>
          <w:p w:rsidR="00336BAD" w:rsidRPr="00336BAD" w:rsidRDefault="00336BAD" w:rsidP="00336BAD">
            <w:pPr>
              <w:jc w:val="center"/>
              <w:rPr>
                <w:b/>
              </w:rPr>
            </w:pPr>
            <w:r w:rsidRPr="00336BAD">
              <w:rPr>
                <w:b/>
              </w:rPr>
              <w:t>16</w:t>
            </w:r>
          </w:p>
        </w:tc>
        <w:tc>
          <w:tcPr>
            <w:tcW w:w="5063" w:type="dxa"/>
          </w:tcPr>
          <w:p w:rsidR="00336BAD" w:rsidRDefault="00336BAD"/>
        </w:tc>
        <w:tc>
          <w:tcPr>
            <w:tcW w:w="3115" w:type="dxa"/>
          </w:tcPr>
          <w:p w:rsidR="00336BAD" w:rsidRDefault="00336BAD"/>
        </w:tc>
      </w:tr>
      <w:tr w:rsidR="00336BAD" w:rsidTr="00336BAD">
        <w:trPr>
          <w:trHeight w:val="720"/>
        </w:trPr>
        <w:tc>
          <w:tcPr>
            <w:tcW w:w="1172" w:type="dxa"/>
          </w:tcPr>
          <w:p w:rsidR="00336BAD" w:rsidRDefault="00336BAD" w:rsidP="00336BAD">
            <w:pPr>
              <w:jc w:val="center"/>
              <w:rPr>
                <w:b/>
              </w:rPr>
            </w:pPr>
          </w:p>
          <w:p w:rsidR="00336BAD" w:rsidRPr="00336BAD" w:rsidRDefault="00336BAD" w:rsidP="00336BAD">
            <w:pPr>
              <w:jc w:val="center"/>
              <w:rPr>
                <w:b/>
              </w:rPr>
            </w:pPr>
            <w:r w:rsidRPr="00336BAD">
              <w:rPr>
                <w:b/>
              </w:rPr>
              <w:t>17</w:t>
            </w:r>
          </w:p>
        </w:tc>
        <w:tc>
          <w:tcPr>
            <w:tcW w:w="5063" w:type="dxa"/>
          </w:tcPr>
          <w:p w:rsidR="00336BAD" w:rsidRDefault="00336BAD"/>
        </w:tc>
        <w:tc>
          <w:tcPr>
            <w:tcW w:w="3115" w:type="dxa"/>
          </w:tcPr>
          <w:p w:rsidR="00336BAD" w:rsidRDefault="00336BAD"/>
        </w:tc>
      </w:tr>
      <w:tr w:rsidR="00336BAD" w:rsidTr="00336BAD">
        <w:trPr>
          <w:trHeight w:val="720"/>
        </w:trPr>
        <w:tc>
          <w:tcPr>
            <w:tcW w:w="1172" w:type="dxa"/>
          </w:tcPr>
          <w:p w:rsidR="00336BAD" w:rsidRDefault="00336BAD" w:rsidP="00336BAD">
            <w:pPr>
              <w:jc w:val="center"/>
              <w:rPr>
                <w:b/>
              </w:rPr>
            </w:pPr>
          </w:p>
          <w:p w:rsidR="00336BAD" w:rsidRPr="00336BAD" w:rsidRDefault="00336BAD" w:rsidP="00336BAD">
            <w:pPr>
              <w:jc w:val="center"/>
              <w:rPr>
                <w:b/>
              </w:rPr>
            </w:pPr>
            <w:r w:rsidRPr="00336BAD">
              <w:rPr>
                <w:b/>
              </w:rPr>
              <w:t>18</w:t>
            </w:r>
          </w:p>
        </w:tc>
        <w:tc>
          <w:tcPr>
            <w:tcW w:w="5063" w:type="dxa"/>
          </w:tcPr>
          <w:p w:rsidR="00336BAD" w:rsidRDefault="00336BAD"/>
        </w:tc>
        <w:tc>
          <w:tcPr>
            <w:tcW w:w="3115" w:type="dxa"/>
          </w:tcPr>
          <w:p w:rsidR="00336BAD" w:rsidRDefault="00336BAD"/>
        </w:tc>
      </w:tr>
      <w:tr w:rsidR="00336BAD" w:rsidTr="00336BAD">
        <w:trPr>
          <w:trHeight w:val="720"/>
        </w:trPr>
        <w:tc>
          <w:tcPr>
            <w:tcW w:w="1172" w:type="dxa"/>
          </w:tcPr>
          <w:p w:rsidR="00336BAD" w:rsidRDefault="00336BAD" w:rsidP="00336BAD">
            <w:pPr>
              <w:jc w:val="center"/>
              <w:rPr>
                <w:b/>
              </w:rPr>
            </w:pPr>
          </w:p>
          <w:p w:rsidR="00336BAD" w:rsidRPr="00336BAD" w:rsidRDefault="00336BAD" w:rsidP="00336BAD">
            <w:pPr>
              <w:jc w:val="center"/>
              <w:rPr>
                <w:b/>
              </w:rPr>
            </w:pPr>
            <w:r w:rsidRPr="00336BAD">
              <w:rPr>
                <w:b/>
              </w:rPr>
              <w:t>19</w:t>
            </w:r>
          </w:p>
        </w:tc>
        <w:tc>
          <w:tcPr>
            <w:tcW w:w="5063" w:type="dxa"/>
          </w:tcPr>
          <w:p w:rsidR="00336BAD" w:rsidRDefault="00336BAD"/>
        </w:tc>
        <w:tc>
          <w:tcPr>
            <w:tcW w:w="3115" w:type="dxa"/>
          </w:tcPr>
          <w:p w:rsidR="00336BAD" w:rsidRDefault="00336BAD"/>
        </w:tc>
      </w:tr>
      <w:tr w:rsidR="00336BAD" w:rsidTr="00336BAD">
        <w:trPr>
          <w:trHeight w:val="720"/>
        </w:trPr>
        <w:tc>
          <w:tcPr>
            <w:tcW w:w="1172" w:type="dxa"/>
          </w:tcPr>
          <w:p w:rsidR="00336BAD" w:rsidRDefault="00336BAD" w:rsidP="00336BAD">
            <w:pPr>
              <w:jc w:val="center"/>
              <w:rPr>
                <w:b/>
              </w:rPr>
            </w:pPr>
          </w:p>
          <w:p w:rsidR="00336BAD" w:rsidRPr="00336BAD" w:rsidRDefault="00336BAD" w:rsidP="00336BAD">
            <w:pPr>
              <w:jc w:val="center"/>
              <w:rPr>
                <w:b/>
              </w:rPr>
            </w:pPr>
            <w:r w:rsidRPr="00336BAD">
              <w:rPr>
                <w:b/>
              </w:rPr>
              <w:t>20</w:t>
            </w:r>
          </w:p>
        </w:tc>
        <w:tc>
          <w:tcPr>
            <w:tcW w:w="5063" w:type="dxa"/>
          </w:tcPr>
          <w:p w:rsidR="00336BAD" w:rsidRDefault="00336BAD"/>
        </w:tc>
        <w:tc>
          <w:tcPr>
            <w:tcW w:w="3115" w:type="dxa"/>
          </w:tcPr>
          <w:p w:rsidR="00336BAD" w:rsidRDefault="00336BAD"/>
        </w:tc>
      </w:tr>
    </w:tbl>
    <w:p w:rsidR="00336BAD" w:rsidRDefault="00336BAD"/>
    <w:p w:rsidR="00DA7342" w:rsidRDefault="00DA7342"/>
    <w:p w:rsidR="00DA7342" w:rsidRPr="009A2DE6" w:rsidRDefault="00DA7342">
      <w:pPr>
        <w:ind w:left="1440" w:hanging="1440"/>
        <w:rPr>
          <w:b/>
        </w:rPr>
      </w:pPr>
      <w:r w:rsidRPr="009A2DE6">
        <w:rPr>
          <w:b/>
        </w:rPr>
        <w:t>Conclusion:</w:t>
      </w:r>
    </w:p>
    <w:p w:rsidR="00DA7342" w:rsidRDefault="00DA7342" w:rsidP="009A2DE6">
      <w:pPr>
        <w:ind w:left="360" w:hanging="360"/>
      </w:pPr>
      <w:r>
        <w:t xml:space="preserve">1.  </w:t>
      </w:r>
      <w:r w:rsidR="009A2DE6">
        <w:tab/>
      </w:r>
      <w:r>
        <w:t>Explain how atoms interact in ionic compounds and molecular compounds.  Why do atoms form these compounds?</w:t>
      </w:r>
    </w:p>
    <w:p w:rsidR="00DA7342" w:rsidRDefault="00DA7342">
      <w:pPr>
        <w:ind w:left="1440" w:hanging="1440"/>
      </w:pPr>
    </w:p>
    <w:p w:rsidR="00DA7342" w:rsidRDefault="00DA7342">
      <w:pPr>
        <w:ind w:left="1440" w:hanging="1440"/>
      </w:pPr>
    </w:p>
    <w:p w:rsidR="00DA7342" w:rsidRDefault="00DA7342">
      <w:pPr>
        <w:ind w:left="1440" w:hanging="1440"/>
      </w:pPr>
    </w:p>
    <w:p w:rsidR="00DA7342" w:rsidRDefault="00DA7342">
      <w:pPr>
        <w:ind w:left="1440" w:hanging="1440"/>
      </w:pPr>
    </w:p>
    <w:p w:rsidR="00336BAD" w:rsidRDefault="00336BAD">
      <w:pPr>
        <w:ind w:left="1440" w:hanging="1440"/>
      </w:pPr>
    </w:p>
    <w:p w:rsidR="00336BAD" w:rsidRDefault="00336BAD">
      <w:pPr>
        <w:ind w:left="1440" w:hanging="1440"/>
      </w:pPr>
    </w:p>
    <w:p w:rsidR="009A2DE6" w:rsidRDefault="009A2DE6">
      <w:pPr>
        <w:ind w:left="1440" w:hanging="1440"/>
      </w:pPr>
    </w:p>
    <w:p w:rsidR="009A2DE6" w:rsidRDefault="009A2DE6">
      <w:pPr>
        <w:ind w:left="1440" w:hanging="1440"/>
      </w:pPr>
    </w:p>
    <w:p w:rsidR="00DA7342" w:rsidRDefault="00DA7342">
      <w:pPr>
        <w:ind w:left="1440" w:hanging="1440"/>
      </w:pPr>
    </w:p>
    <w:p w:rsidR="00DA7342" w:rsidRDefault="00DA7342">
      <w:pPr>
        <w:pStyle w:val="BodyTextIndent2"/>
        <w:numPr>
          <w:ilvl w:val="0"/>
          <w:numId w:val="2"/>
        </w:numPr>
      </w:pPr>
      <w:r>
        <w:t xml:space="preserve">Why do you need to use a prefix (like di-, tri-, etc.) before the name of an </w:t>
      </w:r>
      <w:r w:rsidR="009A2DE6">
        <w:t>element in a molecular compound –we know it tells how many but why do we have to tell how many?</w:t>
      </w:r>
    </w:p>
    <w:p w:rsidR="00DA7342" w:rsidRDefault="00DA7342">
      <w:pPr>
        <w:pStyle w:val="BodyTextIndent2"/>
        <w:ind w:left="0" w:firstLine="0"/>
      </w:pPr>
    </w:p>
    <w:p w:rsidR="00DA7342" w:rsidRDefault="00DA7342">
      <w:pPr>
        <w:pStyle w:val="BodyTextIndent2"/>
        <w:ind w:left="0" w:firstLine="0"/>
      </w:pPr>
    </w:p>
    <w:p w:rsidR="00DA7342" w:rsidRDefault="00DA7342">
      <w:pPr>
        <w:pStyle w:val="BodyTextIndent2"/>
        <w:ind w:left="0" w:firstLine="0"/>
      </w:pPr>
    </w:p>
    <w:p w:rsidR="00DA7342" w:rsidRPr="00DA7342" w:rsidRDefault="00DA7342" w:rsidP="00336BAD">
      <w:pPr>
        <w:pStyle w:val="BodyTextIndent2"/>
        <w:ind w:left="0" w:firstLine="0"/>
        <w:rPr>
          <w:sz w:val="28"/>
          <w:szCs w:val="28"/>
        </w:rPr>
      </w:pPr>
    </w:p>
    <w:sectPr w:rsidR="00DA7342" w:rsidRPr="00DA7342" w:rsidSect="00336BAD">
      <w:pgSz w:w="12240" w:h="15840"/>
      <w:pgMar w:top="720" w:right="1440" w:bottom="720" w:left="1440" w:header="720" w:footer="720" w:gutter="0"/>
      <w:cols w:space="720"/>
      <w:rtlGutter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A05146"/>
    <w:multiLevelType w:val="singleLevel"/>
    <w:tmpl w:val="5FA8220C"/>
    <w:lvl w:ilvl="0">
      <w:start w:val="2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</w:abstractNum>
  <w:abstractNum w:abstractNumId="1" w15:restartNumberingAfterBreak="0">
    <w:nsid w:val="52315A2C"/>
    <w:multiLevelType w:val="singleLevel"/>
    <w:tmpl w:val="040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" w15:restartNumberingAfterBreak="0">
    <w:nsid w:val="6D5474C0"/>
    <w:multiLevelType w:val="hybridMultilevel"/>
    <w:tmpl w:val="DAD81F9E"/>
    <w:lvl w:ilvl="0" w:tplc="E506C9BC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6DF174D5"/>
    <w:multiLevelType w:val="hybridMultilevel"/>
    <w:tmpl w:val="6EE0F8CC"/>
    <w:lvl w:ilvl="0" w:tplc="8146EE74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7342"/>
    <w:rsid w:val="00310869"/>
    <w:rsid w:val="00336BAD"/>
    <w:rsid w:val="0094573C"/>
    <w:rsid w:val="009A2DE6"/>
    <w:rsid w:val="00DA7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BA618D9"/>
  <w14:defaultImageDpi w14:val="0"/>
  <w15:docId w15:val="{5D1D2347-49FB-4B67-A91A-E8ABBE1F1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pPr>
      <w:keepNext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odyText2">
    <w:name w:val="Body Text 2"/>
    <w:basedOn w:val="Normal"/>
    <w:link w:val="BodyText2Char"/>
    <w:uiPriority w:val="99"/>
    <w:pPr>
      <w:ind w:left="1440" w:hanging="1440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sz w:val="20"/>
      <w:szCs w:val="20"/>
    </w:rPr>
  </w:style>
  <w:style w:type="paragraph" w:styleId="BodyTextIndent2">
    <w:name w:val="Body Text Indent 2"/>
    <w:basedOn w:val="Normal"/>
    <w:link w:val="BodyTextIndent2Char"/>
    <w:uiPriority w:val="99"/>
    <w:pPr>
      <w:ind w:left="720" w:hanging="72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086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0869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36B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270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_______________________________________    Period _____    Date _____________________</vt:lpstr>
    </vt:vector>
  </TitlesOfParts>
  <Company>Dekalb County School System</Company>
  <LinksUpToDate>false</LinksUpToDate>
  <CharactersWithSpaces>1807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_______________________________________    Period _____    Date _____________________</dc:title>
  <dc:subject/>
  <dc:creator>Dekalb County School System</dc:creator>
  <cp:keywords/>
  <dc:description/>
  <cp:lastModifiedBy>Nancy</cp:lastModifiedBy>
  <cp:revision>2</cp:revision>
  <cp:lastPrinted>2014-11-12T14:49:00Z</cp:lastPrinted>
  <dcterms:created xsi:type="dcterms:W3CDTF">2016-10-29T17:34:00Z</dcterms:created>
  <dcterms:modified xsi:type="dcterms:W3CDTF">2016-10-29T17:34:00Z</dcterms:modified>
</cp:coreProperties>
</file>