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1E0A" w:rsidRPr="00881E0A" w:rsidRDefault="00881E0A" w:rsidP="00A07510">
      <w:pPr>
        <w:spacing w:after="0" w:line="240" w:lineRule="auto"/>
        <w:jc w:val="center"/>
        <w:rPr>
          <w:rFonts w:ascii="Times New Roman" w:hAnsi="Times New Roman" w:cs="Times New Roman"/>
          <w:b/>
          <w:sz w:val="28"/>
        </w:rPr>
      </w:pPr>
      <w:r w:rsidRPr="00881E0A">
        <w:rPr>
          <w:rFonts w:ascii="Times New Roman" w:hAnsi="Times New Roman" w:cs="Times New Roman"/>
          <w:b/>
          <w:sz w:val="28"/>
        </w:rPr>
        <w:t>EARTH SYSTEMS LAB</w:t>
      </w:r>
    </w:p>
    <w:p w:rsidR="000A02FB" w:rsidRDefault="00881E0A" w:rsidP="00A07510">
      <w:pPr>
        <w:spacing w:after="0" w:line="240" w:lineRule="auto"/>
        <w:jc w:val="center"/>
        <w:rPr>
          <w:rFonts w:ascii="Times New Roman" w:hAnsi="Times New Roman" w:cs="Times New Roman"/>
          <w:b/>
          <w:sz w:val="28"/>
        </w:rPr>
      </w:pPr>
      <w:r w:rsidRPr="00881E0A">
        <w:rPr>
          <w:rFonts w:ascii="Times New Roman" w:hAnsi="Times New Roman" w:cs="Times New Roman"/>
          <w:b/>
          <w:sz w:val="28"/>
        </w:rPr>
        <w:t>POROSITY AND PERMEABILITY</w:t>
      </w:r>
    </w:p>
    <w:p w:rsidR="00881E0A" w:rsidRDefault="00881E0A" w:rsidP="00A07510">
      <w:pPr>
        <w:spacing w:after="0" w:line="240" w:lineRule="auto"/>
        <w:jc w:val="center"/>
        <w:rPr>
          <w:rFonts w:ascii="Times New Roman" w:hAnsi="Times New Roman" w:cs="Times New Roman"/>
          <w:b/>
          <w:sz w:val="28"/>
        </w:rPr>
      </w:pPr>
      <w:r>
        <w:rPr>
          <w:rFonts w:ascii="Times New Roman" w:hAnsi="Times New Roman" w:cs="Times New Roman"/>
          <w:b/>
          <w:sz w:val="28"/>
        </w:rPr>
        <w:t>DIRECTIONS</w:t>
      </w:r>
    </w:p>
    <w:p w:rsidR="00881E0A" w:rsidRPr="00881E0A" w:rsidRDefault="00881E0A" w:rsidP="00A07510">
      <w:pPr>
        <w:spacing w:after="0" w:line="240" w:lineRule="auto"/>
        <w:jc w:val="center"/>
        <w:rPr>
          <w:rFonts w:ascii="Times New Roman" w:hAnsi="Times New Roman" w:cs="Times New Roman"/>
          <w:b/>
          <w:sz w:val="28"/>
        </w:rPr>
      </w:pPr>
    </w:p>
    <w:p w:rsidR="000A02FB" w:rsidRPr="00881E0A" w:rsidRDefault="000A02FB" w:rsidP="000A02FB">
      <w:pPr>
        <w:spacing w:after="0" w:line="240" w:lineRule="auto"/>
        <w:jc w:val="center"/>
        <w:rPr>
          <w:rFonts w:ascii="Times New Roman" w:hAnsi="Times New Roman" w:cs="Times New Roman"/>
          <w:b/>
        </w:rPr>
      </w:pPr>
    </w:p>
    <w:p w:rsidR="008D331F" w:rsidRPr="00881E0A" w:rsidRDefault="00881E0A" w:rsidP="000A02FB">
      <w:pPr>
        <w:spacing w:after="0" w:line="240" w:lineRule="auto"/>
        <w:rPr>
          <w:rFonts w:ascii="Times New Roman" w:hAnsi="Times New Roman" w:cs="Times New Roman"/>
          <w:b/>
          <w:sz w:val="24"/>
        </w:rPr>
      </w:pPr>
      <w:r>
        <w:rPr>
          <w:rFonts w:ascii="Times New Roman" w:hAnsi="Times New Roman" w:cs="Times New Roman"/>
          <w:b/>
          <w:sz w:val="24"/>
        </w:rPr>
        <w:t>Activity One</w:t>
      </w:r>
      <w:r w:rsidR="000A02FB" w:rsidRPr="00881E0A">
        <w:rPr>
          <w:rFonts w:ascii="Times New Roman" w:hAnsi="Times New Roman" w:cs="Times New Roman"/>
          <w:b/>
          <w:sz w:val="24"/>
        </w:rPr>
        <w:t>:  Finding Porosity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23"/>
        <w:gridCol w:w="4061"/>
        <w:gridCol w:w="2876"/>
      </w:tblGrid>
      <w:tr w:rsidR="00C7767B" w:rsidRPr="00881E0A" w:rsidTr="00C7767B">
        <w:tc>
          <w:tcPr>
            <w:tcW w:w="2453" w:type="dxa"/>
          </w:tcPr>
          <w:p w:rsidR="00C7767B" w:rsidRPr="00881E0A" w:rsidRDefault="00C7767B" w:rsidP="000A02FB">
            <w:pPr>
              <w:rPr>
                <w:rFonts w:ascii="Times New Roman" w:hAnsi="Times New Roman" w:cs="Times New Roman"/>
                <w:b/>
              </w:rPr>
            </w:pPr>
            <w:r w:rsidRPr="00881E0A">
              <w:rPr>
                <w:rFonts w:ascii="Times New Roman" w:hAnsi="Times New Roman" w:cs="Times New Roman"/>
              </w:rPr>
              <w:object w:dxaOrig="2310" w:dyaOrig="22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84.75pt;height:81.75pt" o:ole="">
                  <v:imagedata r:id="rId5" o:title=""/>
                </v:shape>
                <o:OLEObject Type="Embed" ProgID="PBrush" ShapeID="_x0000_i1037" DrawAspect="Content" ObjectID="_1539260361" r:id="rId6"/>
              </w:object>
            </w:r>
          </w:p>
        </w:tc>
        <w:tc>
          <w:tcPr>
            <w:tcW w:w="4190" w:type="dxa"/>
          </w:tcPr>
          <w:p w:rsidR="00C7767B" w:rsidRPr="00881E0A" w:rsidRDefault="00C7767B" w:rsidP="000A02FB">
            <w:pPr>
              <w:rPr>
                <w:rFonts w:ascii="Times New Roman" w:hAnsi="Times New Roman" w:cs="Times New Roman"/>
                <w:b/>
              </w:rPr>
            </w:pPr>
            <w:r w:rsidRPr="00881E0A">
              <w:rPr>
                <w:rFonts w:ascii="Times New Roman" w:hAnsi="Times New Roman" w:cs="Times New Roman"/>
                <w:b/>
              </w:rPr>
              <w:t>Materials:</w:t>
            </w:r>
          </w:p>
          <w:p w:rsidR="00C7767B" w:rsidRPr="00881E0A" w:rsidRDefault="00C7767B" w:rsidP="000A02FB">
            <w:pPr>
              <w:pStyle w:val="ListParagraph"/>
              <w:numPr>
                <w:ilvl w:val="0"/>
                <w:numId w:val="1"/>
              </w:numPr>
              <w:rPr>
                <w:rFonts w:ascii="Times New Roman" w:hAnsi="Times New Roman" w:cs="Times New Roman"/>
              </w:rPr>
            </w:pPr>
            <w:r w:rsidRPr="00881E0A">
              <w:rPr>
                <w:rFonts w:ascii="Times New Roman" w:hAnsi="Times New Roman" w:cs="Times New Roman"/>
              </w:rPr>
              <w:t>9 ounce (266 mL</w:t>
            </w:r>
            <w:r w:rsidR="008D447C" w:rsidRPr="00881E0A">
              <w:rPr>
                <w:rFonts w:ascii="Times New Roman" w:hAnsi="Times New Roman" w:cs="Times New Roman"/>
              </w:rPr>
              <w:t>) clear, plastic cup</w:t>
            </w:r>
          </w:p>
          <w:p w:rsidR="00C7767B" w:rsidRPr="00881E0A" w:rsidRDefault="00C7767B" w:rsidP="000A02FB">
            <w:pPr>
              <w:pStyle w:val="ListParagraph"/>
              <w:numPr>
                <w:ilvl w:val="0"/>
                <w:numId w:val="1"/>
              </w:numPr>
              <w:rPr>
                <w:rFonts w:ascii="Times New Roman" w:hAnsi="Times New Roman" w:cs="Times New Roman"/>
              </w:rPr>
            </w:pPr>
            <w:r w:rsidRPr="00881E0A">
              <w:rPr>
                <w:rFonts w:ascii="Times New Roman" w:hAnsi="Times New Roman" w:cs="Times New Roman"/>
              </w:rPr>
              <w:t>100 mL graduated cylinder</w:t>
            </w:r>
          </w:p>
          <w:p w:rsidR="00C7767B" w:rsidRPr="00881E0A" w:rsidRDefault="00881E0A" w:rsidP="000A02FB">
            <w:pPr>
              <w:pStyle w:val="ListParagraph"/>
              <w:numPr>
                <w:ilvl w:val="0"/>
                <w:numId w:val="1"/>
              </w:numPr>
              <w:rPr>
                <w:rFonts w:ascii="Times New Roman" w:hAnsi="Times New Roman" w:cs="Times New Roman"/>
              </w:rPr>
            </w:pPr>
            <w:r>
              <w:rPr>
                <w:rFonts w:ascii="Times New Roman" w:hAnsi="Times New Roman" w:cs="Times New Roman"/>
              </w:rPr>
              <w:t xml:space="preserve">Second </w:t>
            </w:r>
            <w:r w:rsidR="00C61105" w:rsidRPr="00881E0A">
              <w:rPr>
                <w:rFonts w:ascii="Times New Roman" w:hAnsi="Times New Roman" w:cs="Times New Roman"/>
              </w:rPr>
              <w:t>cup to hold water</w:t>
            </w:r>
          </w:p>
          <w:p w:rsidR="00C7767B" w:rsidRPr="00881E0A" w:rsidRDefault="00C7767B" w:rsidP="00C7767B">
            <w:pPr>
              <w:pStyle w:val="ListParagraph"/>
              <w:numPr>
                <w:ilvl w:val="0"/>
                <w:numId w:val="1"/>
              </w:numPr>
              <w:rPr>
                <w:rFonts w:ascii="Times New Roman" w:hAnsi="Times New Roman" w:cs="Times New Roman"/>
              </w:rPr>
            </w:pPr>
            <w:r w:rsidRPr="00881E0A">
              <w:rPr>
                <w:rFonts w:ascii="Times New Roman" w:hAnsi="Times New Roman" w:cs="Times New Roman"/>
              </w:rPr>
              <w:t>Water</w:t>
            </w:r>
          </w:p>
        </w:tc>
        <w:tc>
          <w:tcPr>
            <w:tcW w:w="2933" w:type="dxa"/>
          </w:tcPr>
          <w:p w:rsidR="00C7767B" w:rsidRPr="00881E0A" w:rsidRDefault="00C7767B" w:rsidP="00C7767B">
            <w:pPr>
              <w:pStyle w:val="ListParagraph"/>
              <w:rPr>
                <w:rFonts w:ascii="Times New Roman" w:hAnsi="Times New Roman" w:cs="Times New Roman"/>
              </w:rPr>
            </w:pPr>
          </w:p>
          <w:p w:rsidR="00C7767B" w:rsidRPr="00881E0A" w:rsidRDefault="00C7767B" w:rsidP="00C7767B">
            <w:pPr>
              <w:pStyle w:val="ListParagraph"/>
              <w:numPr>
                <w:ilvl w:val="0"/>
                <w:numId w:val="1"/>
              </w:numPr>
              <w:rPr>
                <w:rFonts w:ascii="Times New Roman" w:hAnsi="Times New Roman" w:cs="Times New Roman"/>
              </w:rPr>
            </w:pPr>
            <w:r w:rsidRPr="00881E0A">
              <w:rPr>
                <w:rFonts w:ascii="Times New Roman" w:hAnsi="Times New Roman" w:cs="Times New Roman"/>
              </w:rPr>
              <w:t xml:space="preserve">Large marbles  </w:t>
            </w:r>
          </w:p>
          <w:p w:rsidR="00C7767B" w:rsidRPr="00881E0A" w:rsidRDefault="00C7767B" w:rsidP="00C7767B">
            <w:pPr>
              <w:pStyle w:val="ListParagraph"/>
              <w:numPr>
                <w:ilvl w:val="0"/>
                <w:numId w:val="1"/>
              </w:numPr>
              <w:rPr>
                <w:rFonts w:ascii="Times New Roman" w:hAnsi="Times New Roman" w:cs="Times New Roman"/>
              </w:rPr>
            </w:pPr>
            <w:r w:rsidRPr="00881E0A">
              <w:rPr>
                <w:rFonts w:ascii="Times New Roman" w:hAnsi="Times New Roman" w:cs="Times New Roman"/>
              </w:rPr>
              <w:t>Small marbles</w:t>
            </w:r>
          </w:p>
          <w:p w:rsidR="00C7767B" w:rsidRPr="00881E0A" w:rsidRDefault="00730378" w:rsidP="00C7767B">
            <w:pPr>
              <w:pStyle w:val="ListParagraph"/>
              <w:numPr>
                <w:ilvl w:val="0"/>
                <w:numId w:val="1"/>
              </w:numPr>
              <w:rPr>
                <w:rFonts w:ascii="Times New Roman" w:hAnsi="Times New Roman" w:cs="Times New Roman"/>
              </w:rPr>
            </w:pPr>
            <w:r w:rsidRPr="00881E0A">
              <w:rPr>
                <w:rFonts w:ascii="Times New Roman" w:hAnsi="Times New Roman" w:cs="Times New Roman"/>
              </w:rPr>
              <w:t>BBs</w:t>
            </w:r>
          </w:p>
          <w:p w:rsidR="00C7767B" w:rsidRPr="00881E0A" w:rsidRDefault="00C7767B" w:rsidP="00C7767B">
            <w:pPr>
              <w:pStyle w:val="ListParagraph"/>
              <w:numPr>
                <w:ilvl w:val="0"/>
                <w:numId w:val="1"/>
              </w:numPr>
              <w:rPr>
                <w:rFonts w:ascii="Times New Roman" w:hAnsi="Times New Roman" w:cs="Times New Roman"/>
              </w:rPr>
            </w:pPr>
            <w:r w:rsidRPr="00881E0A">
              <w:rPr>
                <w:rFonts w:ascii="Times New Roman" w:hAnsi="Times New Roman" w:cs="Times New Roman"/>
              </w:rPr>
              <w:t>Permanent marker</w:t>
            </w:r>
          </w:p>
        </w:tc>
      </w:tr>
    </w:tbl>
    <w:p w:rsidR="00E538E7" w:rsidRDefault="00E538E7" w:rsidP="000A02FB">
      <w:pPr>
        <w:spacing w:after="0" w:line="240" w:lineRule="auto"/>
        <w:rPr>
          <w:rFonts w:ascii="Times New Roman" w:hAnsi="Times New Roman" w:cs="Times New Roman"/>
          <w:b/>
        </w:rPr>
      </w:pPr>
    </w:p>
    <w:p w:rsidR="000A02FB" w:rsidRPr="00881E0A" w:rsidRDefault="00881E0A" w:rsidP="000A02FB">
      <w:pPr>
        <w:spacing w:after="0" w:line="240" w:lineRule="auto"/>
        <w:rPr>
          <w:rFonts w:ascii="Times New Roman" w:hAnsi="Times New Roman" w:cs="Times New Roman"/>
          <w:b/>
        </w:rPr>
      </w:pPr>
      <w:r>
        <w:rPr>
          <w:rFonts w:ascii="Times New Roman" w:hAnsi="Times New Roman" w:cs="Times New Roman"/>
          <w:b/>
        </w:rPr>
        <w:t>Procedure</w:t>
      </w:r>
      <w:r w:rsidR="000A02FB" w:rsidRPr="00881E0A">
        <w:rPr>
          <w:rFonts w:ascii="Times New Roman" w:hAnsi="Times New Roman" w:cs="Times New Roman"/>
          <w:b/>
        </w:rPr>
        <w:t>:</w:t>
      </w:r>
    </w:p>
    <w:p w:rsidR="00C61105" w:rsidRPr="00881E0A" w:rsidRDefault="00C61105" w:rsidP="00881E0A">
      <w:pPr>
        <w:pStyle w:val="Default"/>
        <w:ind w:left="360" w:hanging="360"/>
        <w:rPr>
          <w:rFonts w:ascii="Times New Roman" w:hAnsi="Times New Roman" w:cs="Times New Roman"/>
          <w:sz w:val="22"/>
          <w:szCs w:val="22"/>
        </w:rPr>
      </w:pPr>
      <w:r w:rsidRPr="00881E0A">
        <w:rPr>
          <w:rFonts w:ascii="Times New Roman" w:hAnsi="Times New Roman" w:cs="Times New Roman"/>
          <w:sz w:val="22"/>
          <w:szCs w:val="22"/>
        </w:rPr>
        <w:t xml:space="preserve">1.  Measure out 100 mL of water in the graduated cylinder. </w:t>
      </w:r>
    </w:p>
    <w:p w:rsidR="00C61105" w:rsidRPr="00881E0A" w:rsidRDefault="00881E0A" w:rsidP="00881E0A">
      <w:pPr>
        <w:pStyle w:val="Default"/>
        <w:ind w:left="360" w:hanging="360"/>
        <w:rPr>
          <w:rFonts w:ascii="Times New Roman" w:hAnsi="Times New Roman" w:cs="Times New Roman"/>
          <w:sz w:val="22"/>
          <w:szCs w:val="22"/>
        </w:rPr>
      </w:pPr>
      <w:r>
        <w:rPr>
          <w:rFonts w:ascii="Times New Roman" w:hAnsi="Times New Roman" w:cs="Times New Roman"/>
          <w:sz w:val="22"/>
          <w:szCs w:val="22"/>
        </w:rPr>
        <w:t xml:space="preserve">2.  </w:t>
      </w:r>
      <w:r w:rsidR="00C61105" w:rsidRPr="00881E0A">
        <w:rPr>
          <w:rFonts w:ascii="Times New Roman" w:hAnsi="Times New Roman" w:cs="Times New Roman"/>
          <w:sz w:val="22"/>
          <w:szCs w:val="22"/>
        </w:rPr>
        <w:t xml:space="preserve">Pour the 100 mL of water in </w:t>
      </w:r>
      <w:r>
        <w:rPr>
          <w:rFonts w:ascii="Times New Roman" w:hAnsi="Times New Roman" w:cs="Times New Roman"/>
          <w:sz w:val="22"/>
          <w:szCs w:val="22"/>
        </w:rPr>
        <w:t>your clear plastic cup</w:t>
      </w:r>
      <w:r w:rsidR="00C61105" w:rsidRPr="00881E0A">
        <w:rPr>
          <w:rFonts w:ascii="Times New Roman" w:hAnsi="Times New Roman" w:cs="Times New Roman"/>
          <w:sz w:val="22"/>
          <w:szCs w:val="22"/>
        </w:rPr>
        <w:t xml:space="preserve"> and use the marker</w:t>
      </w:r>
      <w:r>
        <w:rPr>
          <w:rFonts w:ascii="Times New Roman" w:hAnsi="Times New Roman" w:cs="Times New Roman"/>
          <w:sz w:val="22"/>
          <w:szCs w:val="22"/>
        </w:rPr>
        <w:t xml:space="preserve"> to mark carefully the level on </w:t>
      </w:r>
      <w:r w:rsidR="00C61105" w:rsidRPr="00881E0A">
        <w:rPr>
          <w:rFonts w:ascii="Times New Roman" w:hAnsi="Times New Roman" w:cs="Times New Roman"/>
          <w:sz w:val="22"/>
          <w:szCs w:val="22"/>
        </w:rPr>
        <w:t>the outside of the cup.</w:t>
      </w:r>
    </w:p>
    <w:p w:rsidR="00C61105" w:rsidRPr="00881E0A" w:rsidRDefault="00C61105" w:rsidP="00881E0A">
      <w:pPr>
        <w:pStyle w:val="Default"/>
        <w:ind w:left="360" w:hanging="360"/>
        <w:rPr>
          <w:rFonts w:ascii="Times New Roman" w:hAnsi="Times New Roman" w:cs="Times New Roman"/>
          <w:sz w:val="22"/>
          <w:szCs w:val="22"/>
        </w:rPr>
      </w:pPr>
      <w:r w:rsidRPr="00881E0A">
        <w:rPr>
          <w:rFonts w:ascii="Times New Roman" w:hAnsi="Times New Roman" w:cs="Times New Roman"/>
          <w:sz w:val="22"/>
          <w:szCs w:val="22"/>
        </w:rPr>
        <w:t xml:space="preserve">3.  Pour the water back into the graduated cylinder. </w:t>
      </w:r>
    </w:p>
    <w:p w:rsidR="00C61105" w:rsidRPr="00881E0A" w:rsidRDefault="00C61105" w:rsidP="00881E0A">
      <w:pPr>
        <w:pStyle w:val="Default"/>
        <w:ind w:left="360" w:hanging="360"/>
        <w:rPr>
          <w:rFonts w:ascii="Times New Roman" w:hAnsi="Times New Roman" w:cs="Times New Roman"/>
          <w:sz w:val="22"/>
          <w:szCs w:val="22"/>
        </w:rPr>
      </w:pPr>
      <w:r w:rsidRPr="00881E0A">
        <w:rPr>
          <w:rFonts w:ascii="Times New Roman" w:hAnsi="Times New Roman" w:cs="Times New Roman"/>
          <w:sz w:val="22"/>
          <w:szCs w:val="22"/>
        </w:rPr>
        <w:t xml:space="preserve">4.  Fill the same cup with large marbles up to the mark you drew. </w:t>
      </w:r>
    </w:p>
    <w:p w:rsidR="00C61105" w:rsidRPr="00881E0A" w:rsidRDefault="00C61105" w:rsidP="00881E0A">
      <w:pPr>
        <w:pStyle w:val="Default"/>
        <w:ind w:left="360" w:hanging="360"/>
        <w:rPr>
          <w:rFonts w:ascii="Times New Roman" w:hAnsi="Times New Roman" w:cs="Times New Roman"/>
          <w:sz w:val="22"/>
          <w:szCs w:val="22"/>
        </w:rPr>
      </w:pPr>
      <w:r w:rsidRPr="00881E0A">
        <w:rPr>
          <w:rFonts w:ascii="Times New Roman" w:hAnsi="Times New Roman" w:cs="Times New Roman"/>
          <w:sz w:val="22"/>
          <w:szCs w:val="22"/>
        </w:rPr>
        <w:t xml:space="preserve">5. </w:t>
      </w:r>
      <w:r w:rsidR="008D331F" w:rsidRPr="00881E0A">
        <w:rPr>
          <w:rFonts w:ascii="Times New Roman" w:hAnsi="Times New Roman" w:cs="Times New Roman"/>
          <w:sz w:val="22"/>
          <w:szCs w:val="22"/>
        </w:rPr>
        <w:t xml:space="preserve"> </w:t>
      </w:r>
      <w:r w:rsidRPr="00881E0A">
        <w:rPr>
          <w:rFonts w:ascii="Times New Roman" w:hAnsi="Times New Roman" w:cs="Times New Roman"/>
          <w:sz w:val="22"/>
          <w:szCs w:val="22"/>
        </w:rPr>
        <w:t xml:space="preserve">Pour the 100 mL of water slowly into the cup of large marbles. Stop when the water level just </w:t>
      </w:r>
      <w:r w:rsidR="008D331F" w:rsidRPr="00881E0A">
        <w:rPr>
          <w:rFonts w:ascii="Times New Roman" w:hAnsi="Times New Roman" w:cs="Times New Roman"/>
          <w:sz w:val="22"/>
          <w:szCs w:val="22"/>
        </w:rPr>
        <w:tab/>
      </w:r>
      <w:r w:rsidRPr="00881E0A">
        <w:rPr>
          <w:rFonts w:ascii="Times New Roman" w:hAnsi="Times New Roman" w:cs="Times New Roman"/>
          <w:sz w:val="22"/>
          <w:szCs w:val="22"/>
        </w:rPr>
        <w:t>reaches the line you marked.</w:t>
      </w:r>
      <w:r w:rsidR="00881E0A">
        <w:rPr>
          <w:rFonts w:ascii="Times New Roman" w:hAnsi="Times New Roman" w:cs="Times New Roman"/>
          <w:sz w:val="22"/>
          <w:szCs w:val="22"/>
        </w:rPr>
        <w:t xml:space="preserve">  Pour carefully so that you do not spill any of the water.</w:t>
      </w:r>
    </w:p>
    <w:p w:rsidR="00C61105" w:rsidRPr="00881E0A" w:rsidRDefault="00C61105" w:rsidP="00881E0A">
      <w:pPr>
        <w:pStyle w:val="Default"/>
        <w:ind w:left="360" w:hanging="360"/>
        <w:rPr>
          <w:rFonts w:ascii="Times New Roman" w:hAnsi="Times New Roman" w:cs="Times New Roman"/>
          <w:sz w:val="22"/>
          <w:szCs w:val="22"/>
        </w:rPr>
      </w:pPr>
      <w:r w:rsidRPr="00881E0A">
        <w:rPr>
          <w:rFonts w:ascii="Times New Roman" w:hAnsi="Times New Roman" w:cs="Times New Roman"/>
          <w:sz w:val="22"/>
          <w:szCs w:val="22"/>
        </w:rPr>
        <w:t xml:space="preserve">6. </w:t>
      </w:r>
      <w:r w:rsidR="008D331F" w:rsidRPr="00881E0A">
        <w:rPr>
          <w:rFonts w:ascii="Times New Roman" w:hAnsi="Times New Roman" w:cs="Times New Roman"/>
          <w:sz w:val="22"/>
          <w:szCs w:val="22"/>
        </w:rPr>
        <w:t xml:space="preserve"> </w:t>
      </w:r>
      <w:r w:rsidRPr="00881E0A">
        <w:rPr>
          <w:rFonts w:ascii="Times New Roman" w:hAnsi="Times New Roman" w:cs="Times New Roman"/>
          <w:sz w:val="22"/>
          <w:szCs w:val="22"/>
        </w:rPr>
        <w:t xml:space="preserve">Record the amount of water </w:t>
      </w:r>
      <w:r w:rsidRPr="00881E0A">
        <w:rPr>
          <w:rFonts w:ascii="Times New Roman" w:hAnsi="Times New Roman" w:cs="Times New Roman"/>
          <w:sz w:val="22"/>
          <w:szCs w:val="22"/>
          <w:u w:val="single"/>
        </w:rPr>
        <w:t>left in the graduated cylinder</w:t>
      </w:r>
      <w:r w:rsidRPr="00881E0A">
        <w:rPr>
          <w:rFonts w:ascii="Times New Roman" w:hAnsi="Times New Roman" w:cs="Times New Roman"/>
          <w:sz w:val="22"/>
          <w:szCs w:val="22"/>
        </w:rPr>
        <w:t xml:space="preserve"> in the </w:t>
      </w:r>
      <w:r w:rsidR="00881E0A">
        <w:rPr>
          <w:rFonts w:ascii="Times New Roman" w:hAnsi="Times New Roman" w:cs="Times New Roman"/>
          <w:sz w:val="22"/>
          <w:szCs w:val="22"/>
        </w:rPr>
        <w:t xml:space="preserve">“Volume Remaining” column of </w:t>
      </w:r>
      <w:r w:rsidR="008D331F" w:rsidRPr="00881E0A">
        <w:rPr>
          <w:rFonts w:ascii="Times New Roman" w:hAnsi="Times New Roman" w:cs="Times New Roman"/>
          <w:sz w:val="22"/>
          <w:szCs w:val="22"/>
        </w:rPr>
        <w:t xml:space="preserve">the </w:t>
      </w:r>
      <w:r w:rsidRPr="00881E0A">
        <w:rPr>
          <w:rFonts w:ascii="Times New Roman" w:hAnsi="Times New Roman" w:cs="Times New Roman"/>
          <w:sz w:val="22"/>
          <w:szCs w:val="22"/>
        </w:rPr>
        <w:t xml:space="preserve">data table. </w:t>
      </w:r>
    </w:p>
    <w:p w:rsidR="008D331F" w:rsidRPr="00881E0A" w:rsidRDefault="00881E0A" w:rsidP="00881E0A">
      <w:pPr>
        <w:pStyle w:val="ListParagraph"/>
        <w:spacing w:after="0" w:line="240" w:lineRule="auto"/>
        <w:ind w:left="360" w:hanging="360"/>
        <w:rPr>
          <w:rFonts w:ascii="Times New Roman" w:hAnsi="Times New Roman" w:cs="Times New Roman"/>
        </w:rPr>
      </w:pPr>
      <w:r>
        <w:rPr>
          <w:rFonts w:ascii="Times New Roman" w:hAnsi="Times New Roman" w:cs="Times New Roman"/>
        </w:rPr>
        <w:t>7</w:t>
      </w:r>
      <w:r w:rsidR="008D331F" w:rsidRPr="00881E0A">
        <w:rPr>
          <w:rFonts w:ascii="Times New Roman" w:hAnsi="Times New Roman" w:cs="Times New Roman"/>
        </w:rPr>
        <w:t xml:space="preserve">.   </w:t>
      </w:r>
      <w:r w:rsidR="008D447C" w:rsidRPr="00881E0A">
        <w:rPr>
          <w:rFonts w:ascii="Times New Roman" w:hAnsi="Times New Roman" w:cs="Times New Roman"/>
        </w:rPr>
        <w:t>R</w:t>
      </w:r>
      <w:r w:rsidR="00D43CBF" w:rsidRPr="00881E0A">
        <w:rPr>
          <w:rFonts w:ascii="Times New Roman" w:hAnsi="Times New Roman" w:cs="Times New Roman"/>
        </w:rPr>
        <w:t>epeat the experiment</w:t>
      </w:r>
      <w:r w:rsidR="008D447C" w:rsidRPr="00881E0A">
        <w:rPr>
          <w:rFonts w:ascii="Times New Roman" w:hAnsi="Times New Roman" w:cs="Times New Roman"/>
        </w:rPr>
        <w:t>, this time using</w:t>
      </w:r>
      <w:r w:rsidR="00D43CBF" w:rsidRPr="00881E0A">
        <w:rPr>
          <w:rFonts w:ascii="Times New Roman" w:hAnsi="Times New Roman" w:cs="Times New Roman"/>
        </w:rPr>
        <w:t xml:space="preserve"> the small marbles.</w:t>
      </w:r>
    </w:p>
    <w:p w:rsidR="008D331F" w:rsidRDefault="00881E0A" w:rsidP="00881E0A">
      <w:pPr>
        <w:pStyle w:val="ListParagraph"/>
        <w:spacing w:after="0" w:line="240" w:lineRule="auto"/>
        <w:ind w:left="360" w:hanging="360"/>
        <w:rPr>
          <w:rFonts w:ascii="Times New Roman" w:hAnsi="Times New Roman" w:cs="Times New Roman"/>
        </w:rPr>
      </w:pPr>
      <w:r>
        <w:rPr>
          <w:rFonts w:ascii="Times New Roman" w:hAnsi="Times New Roman" w:cs="Times New Roman"/>
        </w:rPr>
        <w:t>8</w:t>
      </w:r>
      <w:r w:rsidR="008D331F" w:rsidRPr="00881E0A">
        <w:rPr>
          <w:rFonts w:ascii="Times New Roman" w:hAnsi="Times New Roman" w:cs="Times New Roman"/>
        </w:rPr>
        <w:t xml:space="preserve">.  </w:t>
      </w:r>
      <w:r w:rsidR="00D43CBF" w:rsidRPr="00881E0A">
        <w:rPr>
          <w:rFonts w:ascii="Times New Roman" w:hAnsi="Times New Roman" w:cs="Times New Roman"/>
        </w:rPr>
        <w:t xml:space="preserve">Repeat the experiment again, this time using the </w:t>
      </w:r>
      <w:r w:rsidR="00730378" w:rsidRPr="00881E0A">
        <w:rPr>
          <w:rFonts w:ascii="Times New Roman" w:hAnsi="Times New Roman" w:cs="Times New Roman"/>
        </w:rPr>
        <w:t>BBs</w:t>
      </w:r>
      <w:r w:rsidR="00D43CBF" w:rsidRPr="00881E0A">
        <w:rPr>
          <w:rFonts w:ascii="Times New Roman" w:hAnsi="Times New Roman" w:cs="Times New Roman"/>
        </w:rPr>
        <w:t>.</w:t>
      </w:r>
    </w:p>
    <w:p w:rsidR="00E538E7" w:rsidRPr="00881E0A" w:rsidRDefault="00E538E7" w:rsidP="00E538E7">
      <w:pPr>
        <w:pStyle w:val="ListParagraph"/>
        <w:tabs>
          <w:tab w:val="left" w:pos="2325"/>
        </w:tabs>
        <w:spacing w:after="0" w:line="240" w:lineRule="auto"/>
        <w:ind w:left="360" w:hanging="360"/>
        <w:rPr>
          <w:rFonts w:ascii="Times New Roman" w:hAnsi="Times New Roman" w:cs="Times New Roman"/>
        </w:rPr>
      </w:pPr>
      <w:r>
        <w:rPr>
          <w:rFonts w:ascii="Times New Roman" w:hAnsi="Times New Roman" w:cs="Times New Roman"/>
        </w:rPr>
        <w:t>9.  When finished, be sure to place the marbles and BBs back in their containers.</w:t>
      </w:r>
    </w:p>
    <w:p w:rsidR="00D724F0" w:rsidRPr="00881E0A" w:rsidRDefault="00D724F0" w:rsidP="008D331F">
      <w:pPr>
        <w:spacing w:after="0" w:line="240" w:lineRule="auto"/>
        <w:rPr>
          <w:rFonts w:ascii="Times New Roman" w:hAnsi="Times New Roman" w:cs="Times New Roman"/>
          <w:b/>
          <w:sz w:val="16"/>
          <w:szCs w:val="16"/>
        </w:rPr>
      </w:pPr>
    </w:p>
    <w:p w:rsidR="008D331F" w:rsidRPr="00881E0A" w:rsidRDefault="00881E0A" w:rsidP="008D331F">
      <w:pPr>
        <w:spacing w:after="0" w:line="240" w:lineRule="auto"/>
        <w:rPr>
          <w:rFonts w:ascii="Times New Roman" w:hAnsi="Times New Roman" w:cs="Times New Roman"/>
          <w:b/>
          <w:sz w:val="24"/>
        </w:rPr>
      </w:pPr>
      <w:r>
        <w:rPr>
          <w:rFonts w:ascii="Times New Roman" w:hAnsi="Times New Roman" w:cs="Times New Roman"/>
          <w:b/>
          <w:sz w:val="24"/>
        </w:rPr>
        <w:t>Activity Two</w:t>
      </w:r>
      <w:r w:rsidR="008D331F" w:rsidRPr="00881E0A">
        <w:rPr>
          <w:rFonts w:ascii="Times New Roman" w:hAnsi="Times New Roman" w:cs="Times New Roman"/>
          <w:b/>
          <w:sz w:val="24"/>
        </w:rPr>
        <w:t>:  Measuring Permeability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26"/>
        <w:gridCol w:w="3674"/>
        <w:gridCol w:w="3260"/>
      </w:tblGrid>
      <w:tr w:rsidR="008D331F" w:rsidRPr="00881E0A" w:rsidTr="008D447C">
        <w:tc>
          <w:tcPr>
            <w:tcW w:w="2453" w:type="dxa"/>
          </w:tcPr>
          <w:p w:rsidR="008D331F" w:rsidRPr="00881E0A" w:rsidRDefault="008D331F" w:rsidP="00A07510">
            <w:pPr>
              <w:rPr>
                <w:rFonts w:ascii="Times New Roman" w:hAnsi="Times New Roman" w:cs="Times New Roman"/>
                <w:b/>
              </w:rPr>
            </w:pPr>
            <w:r w:rsidRPr="00881E0A">
              <w:rPr>
                <w:rFonts w:ascii="Times New Roman" w:hAnsi="Times New Roman" w:cs="Times New Roman"/>
              </w:rPr>
              <w:object w:dxaOrig="2310" w:dyaOrig="2220">
                <v:shape id="_x0000_i1038" type="#_x0000_t75" style="width:84.75pt;height:81.75pt" o:ole="">
                  <v:imagedata r:id="rId5" o:title=""/>
                </v:shape>
                <o:OLEObject Type="Embed" ProgID="PBrush" ShapeID="_x0000_i1038" DrawAspect="Content" ObjectID="_1539260362" r:id="rId7"/>
              </w:object>
            </w:r>
          </w:p>
        </w:tc>
        <w:tc>
          <w:tcPr>
            <w:tcW w:w="3775" w:type="dxa"/>
          </w:tcPr>
          <w:p w:rsidR="008D331F" w:rsidRPr="00881E0A" w:rsidRDefault="008D331F" w:rsidP="00A07510">
            <w:pPr>
              <w:rPr>
                <w:rFonts w:ascii="Times New Roman" w:hAnsi="Times New Roman" w:cs="Times New Roman"/>
                <w:b/>
              </w:rPr>
            </w:pPr>
            <w:r w:rsidRPr="00881E0A">
              <w:rPr>
                <w:rFonts w:ascii="Times New Roman" w:hAnsi="Times New Roman" w:cs="Times New Roman"/>
                <w:b/>
              </w:rPr>
              <w:t>Materials:</w:t>
            </w:r>
          </w:p>
          <w:p w:rsidR="008D331F" w:rsidRPr="00881E0A" w:rsidRDefault="008D331F" w:rsidP="00A07510">
            <w:pPr>
              <w:pStyle w:val="ListParagraph"/>
              <w:numPr>
                <w:ilvl w:val="0"/>
                <w:numId w:val="1"/>
              </w:numPr>
              <w:rPr>
                <w:rFonts w:ascii="Times New Roman" w:hAnsi="Times New Roman" w:cs="Times New Roman"/>
              </w:rPr>
            </w:pPr>
            <w:r w:rsidRPr="00881E0A">
              <w:rPr>
                <w:rFonts w:ascii="Times New Roman" w:hAnsi="Times New Roman" w:cs="Times New Roman"/>
              </w:rPr>
              <w:t>9 ounce (266 mL</w:t>
            </w:r>
            <w:r w:rsidR="008D447C" w:rsidRPr="00881E0A">
              <w:rPr>
                <w:rFonts w:ascii="Times New Roman" w:hAnsi="Times New Roman" w:cs="Times New Roman"/>
              </w:rPr>
              <w:t>) clear, plastic cup</w:t>
            </w:r>
          </w:p>
          <w:p w:rsidR="008D331F" w:rsidRPr="00881E0A" w:rsidRDefault="008D331F" w:rsidP="00A07510">
            <w:pPr>
              <w:pStyle w:val="ListParagraph"/>
              <w:numPr>
                <w:ilvl w:val="0"/>
                <w:numId w:val="1"/>
              </w:numPr>
              <w:rPr>
                <w:rFonts w:ascii="Times New Roman" w:hAnsi="Times New Roman" w:cs="Times New Roman"/>
              </w:rPr>
            </w:pPr>
            <w:r w:rsidRPr="00881E0A">
              <w:rPr>
                <w:rFonts w:ascii="Times New Roman" w:hAnsi="Times New Roman" w:cs="Times New Roman"/>
              </w:rPr>
              <w:t>100 mL graduated cylinder</w:t>
            </w:r>
          </w:p>
          <w:p w:rsidR="008D331F" w:rsidRPr="00881E0A" w:rsidRDefault="00881E0A" w:rsidP="00A07510">
            <w:pPr>
              <w:pStyle w:val="ListParagraph"/>
              <w:numPr>
                <w:ilvl w:val="0"/>
                <w:numId w:val="1"/>
              </w:numPr>
              <w:rPr>
                <w:rFonts w:ascii="Times New Roman" w:hAnsi="Times New Roman" w:cs="Times New Roman"/>
              </w:rPr>
            </w:pPr>
            <w:r>
              <w:rPr>
                <w:rFonts w:ascii="Times New Roman" w:hAnsi="Times New Roman" w:cs="Times New Roman"/>
              </w:rPr>
              <w:t>Second</w:t>
            </w:r>
            <w:r w:rsidR="008D331F" w:rsidRPr="00881E0A">
              <w:rPr>
                <w:rFonts w:ascii="Times New Roman" w:hAnsi="Times New Roman" w:cs="Times New Roman"/>
              </w:rPr>
              <w:t xml:space="preserve"> cup to hold water</w:t>
            </w:r>
          </w:p>
          <w:p w:rsidR="008D331F" w:rsidRPr="00881E0A" w:rsidRDefault="008D331F" w:rsidP="00A07510">
            <w:pPr>
              <w:pStyle w:val="ListParagraph"/>
              <w:numPr>
                <w:ilvl w:val="0"/>
                <w:numId w:val="1"/>
              </w:numPr>
              <w:rPr>
                <w:rFonts w:ascii="Times New Roman" w:hAnsi="Times New Roman" w:cs="Times New Roman"/>
              </w:rPr>
            </w:pPr>
            <w:r w:rsidRPr="00881E0A">
              <w:rPr>
                <w:rFonts w:ascii="Times New Roman" w:hAnsi="Times New Roman" w:cs="Times New Roman"/>
              </w:rPr>
              <w:t>Water</w:t>
            </w:r>
          </w:p>
          <w:p w:rsidR="008D447C" w:rsidRPr="00881E0A" w:rsidRDefault="008D447C" w:rsidP="00A07510">
            <w:pPr>
              <w:pStyle w:val="ListParagraph"/>
              <w:numPr>
                <w:ilvl w:val="0"/>
                <w:numId w:val="1"/>
              </w:numPr>
              <w:rPr>
                <w:rFonts w:ascii="Times New Roman" w:hAnsi="Times New Roman" w:cs="Times New Roman"/>
              </w:rPr>
            </w:pPr>
            <w:r w:rsidRPr="00881E0A">
              <w:rPr>
                <w:rFonts w:ascii="Times New Roman" w:hAnsi="Times New Roman" w:cs="Times New Roman"/>
              </w:rPr>
              <w:t>Nail</w:t>
            </w:r>
          </w:p>
        </w:tc>
        <w:tc>
          <w:tcPr>
            <w:tcW w:w="3348" w:type="dxa"/>
          </w:tcPr>
          <w:p w:rsidR="008D331F" w:rsidRPr="00881E0A" w:rsidRDefault="008D331F" w:rsidP="00A07510">
            <w:pPr>
              <w:pStyle w:val="ListParagraph"/>
              <w:rPr>
                <w:rFonts w:ascii="Times New Roman" w:hAnsi="Times New Roman" w:cs="Times New Roman"/>
              </w:rPr>
            </w:pPr>
          </w:p>
          <w:p w:rsidR="008D331F" w:rsidRPr="00881E0A" w:rsidRDefault="008D331F" w:rsidP="00A07510">
            <w:pPr>
              <w:pStyle w:val="ListParagraph"/>
              <w:numPr>
                <w:ilvl w:val="0"/>
                <w:numId w:val="1"/>
              </w:numPr>
              <w:rPr>
                <w:rFonts w:ascii="Times New Roman" w:hAnsi="Times New Roman" w:cs="Times New Roman"/>
              </w:rPr>
            </w:pPr>
            <w:r w:rsidRPr="00881E0A">
              <w:rPr>
                <w:rFonts w:ascii="Times New Roman" w:hAnsi="Times New Roman" w:cs="Times New Roman"/>
              </w:rPr>
              <w:t xml:space="preserve">Large marbles  </w:t>
            </w:r>
          </w:p>
          <w:p w:rsidR="008D331F" w:rsidRPr="00881E0A" w:rsidRDefault="008D331F" w:rsidP="00A07510">
            <w:pPr>
              <w:pStyle w:val="ListParagraph"/>
              <w:numPr>
                <w:ilvl w:val="0"/>
                <w:numId w:val="1"/>
              </w:numPr>
              <w:rPr>
                <w:rFonts w:ascii="Times New Roman" w:hAnsi="Times New Roman" w:cs="Times New Roman"/>
              </w:rPr>
            </w:pPr>
            <w:r w:rsidRPr="00881E0A">
              <w:rPr>
                <w:rFonts w:ascii="Times New Roman" w:hAnsi="Times New Roman" w:cs="Times New Roman"/>
              </w:rPr>
              <w:t>Small marbles</w:t>
            </w:r>
          </w:p>
          <w:p w:rsidR="008D331F" w:rsidRPr="00881E0A" w:rsidRDefault="00881E0A" w:rsidP="00A07510">
            <w:pPr>
              <w:pStyle w:val="ListParagraph"/>
              <w:numPr>
                <w:ilvl w:val="0"/>
                <w:numId w:val="1"/>
              </w:numPr>
              <w:rPr>
                <w:rFonts w:ascii="Times New Roman" w:hAnsi="Times New Roman" w:cs="Times New Roman"/>
              </w:rPr>
            </w:pPr>
            <w:r>
              <w:rPr>
                <w:rFonts w:ascii="Times New Roman" w:hAnsi="Times New Roman" w:cs="Times New Roman"/>
              </w:rPr>
              <w:t>BB</w:t>
            </w:r>
            <w:r w:rsidR="00730378" w:rsidRPr="00881E0A">
              <w:rPr>
                <w:rFonts w:ascii="Times New Roman" w:hAnsi="Times New Roman" w:cs="Times New Roman"/>
              </w:rPr>
              <w:t>s</w:t>
            </w:r>
          </w:p>
          <w:p w:rsidR="008D331F" w:rsidRPr="00881E0A" w:rsidRDefault="008D447C" w:rsidP="008D447C">
            <w:pPr>
              <w:pStyle w:val="ListParagraph"/>
              <w:numPr>
                <w:ilvl w:val="0"/>
                <w:numId w:val="1"/>
              </w:numPr>
              <w:rPr>
                <w:rFonts w:ascii="Times New Roman" w:hAnsi="Times New Roman" w:cs="Times New Roman"/>
              </w:rPr>
            </w:pPr>
            <w:r w:rsidRPr="00881E0A">
              <w:rPr>
                <w:rFonts w:ascii="Times New Roman" w:hAnsi="Times New Roman" w:cs="Times New Roman"/>
              </w:rPr>
              <w:t>Timer</w:t>
            </w:r>
          </w:p>
          <w:p w:rsidR="008D447C" w:rsidRPr="00881E0A" w:rsidRDefault="00881E0A" w:rsidP="008D447C">
            <w:pPr>
              <w:pStyle w:val="ListParagraph"/>
              <w:numPr>
                <w:ilvl w:val="0"/>
                <w:numId w:val="1"/>
              </w:numPr>
              <w:rPr>
                <w:rFonts w:ascii="Times New Roman" w:hAnsi="Times New Roman" w:cs="Times New Roman"/>
              </w:rPr>
            </w:pPr>
            <w:r>
              <w:rPr>
                <w:rFonts w:ascii="Times New Roman" w:hAnsi="Times New Roman" w:cs="Times New Roman"/>
              </w:rPr>
              <w:t>B</w:t>
            </w:r>
            <w:r w:rsidR="008D447C" w:rsidRPr="00881E0A">
              <w:rPr>
                <w:rFonts w:ascii="Times New Roman" w:hAnsi="Times New Roman" w:cs="Times New Roman"/>
              </w:rPr>
              <w:t>in to catch the water</w:t>
            </w:r>
          </w:p>
        </w:tc>
      </w:tr>
    </w:tbl>
    <w:p w:rsidR="00D724F0" w:rsidRPr="00881E0A" w:rsidRDefault="00881E0A" w:rsidP="00D724F0">
      <w:pPr>
        <w:pStyle w:val="ListParagraph"/>
        <w:spacing w:after="0" w:line="240" w:lineRule="auto"/>
        <w:ind w:left="0"/>
        <w:rPr>
          <w:rFonts w:ascii="Times New Roman" w:hAnsi="Times New Roman" w:cs="Times New Roman"/>
          <w:b/>
        </w:rPr>
      </w:pPr>
      <w:r>
        <w:rPr>
          <w:rFonts w:ascii="Times New Roman" w:hAnsi="Times New Roman" w:cs="Times New Roman"/>
          <w:b/>
        </w:rPr>
        <w:t>Procedure</w:t>
      </w:r>
      <w:r w:rsidR="00D724F0" w:rsidRPr="00881E0A">
        <w:rPr>
          <w:rFonts w:ascii="Times New Roman" w:hAnsi="Times New Roman" w:cs="Times New Roman"/>
          <w:b/>
        </w:rPr>
        <w:t>:</w:t>
      </w:r>
    </w:p>
    <w:p w:rsidR="008D447C" w:rsidRPr="00881E0A" w:rsidRDefault="008D447C" w:rsidP="00D724F0">
      <w:pPr>
        <w:pStyle w:val="ListParagraph"/>
        <w:numPr>
          <w:ilvl w:val="0"/>
          <w:numId w:val="9"/>
        </w:numPr>
        <w:spacing w:after="0" w:line="240" w:lineRule="auto"/>
        <w:rPr>
          <w:rFonts w:ascii="Times New Roman" w:hAnsi="Times New Roman" w:cs="Times New Roman"/>
        </w:rPr>
      </w:pPr>
      <w:r w:rsidRPr="00881E0A">
        <w:rPr>
          <w:rFonts w:ascii="Times New Roman" w:hAnsi="Times New Roman" w:cs="Times New Roman"/>
        </w:rPr>
        <w:t>Use the nail to make a small hole in the bottom of your cup</w:t>
      </w:r>
      <w:r w:rsidR="00730378" w:rsidRPr="00881E0A">
        <w:rPr>
          <w:rFonts w:ascii="Times New Roman" w:hAnsi="Times New Roman" w:cs="Times New Roman"/>
        </w:rPr>
        <w:t xml:space="preserve"> – must be smaller than the BBs</w:t>
      </w:r>
      <w:r w:rsidRPr="00881E0A">
        <w:rPr>
          <w:rFonts w:ascii="Times New Roman" w:hAnsi="Times New Roman" w:cs="Times New Roman"/>
        </w:rPr>
        <w:t>.</w:t>
      </w:r>
    </w:p>
    <w:p w:rsidR="008D447C" w:rsidRPr="00881E0A" w:rsidRDefault="008D447C" w:rsidP="008D447C">
      <w:pPr>
        <w:pStyle w:val="Default"/>
        <w:rPr>
          <w:rFonts w:ascii="Times New Roman" w:hAnsi="Times New Roman" w:cs="Times New Roman"/>
          <w:sz w:val="22"/>
          <w:szCs w:val="22"/>
        </w:rPr>
      </w:pPr>
      <w:r w:rsidRPr="00881E0A">
        <w:rPr>
          <w:rFonts w:ascii="Times New Roman" w:hAnsi="Times New Roman" w:cs="Times New Roman"/>
          <w:sz w:val="22"/>
          <w:szCs w:val="22"/>
        </w:rPr>
        <w:t>2.    Fill the cup to the top with large marbles.</w:t>
      </w:r>
    </w:p>
    <w:p w:rsidR="008D447C" w:rsidRPr="00881E0A" w:rsidRDefault="008D447C" w:rsidP="008D447C">
      <w:pPr>
        <w:pStyle w:val="Default"/>
        <w:rPr>
          <w:rFonts w:ascii="Times New Roman" w:hAnsi="Times New Roman" w:cs="Times New Roman"/>
          <w:sz w:val="22"/>
          <w:szCs w:val="22"/>
        </w:rPr>
      </w:pPr>
      <w:r w:rsidRPr="00881E0A">
        <w:rPr>
          <w:rFonts w:ascii="Times New Roman" w:hAnsi="Times New Roman" w:cs="Times New Roman"/>
          <w:sz w:val="22"/>
          <w:szCs w:val="22"/>
        </w:rPr>
        <w:t xml:space="preserve">3.    Get a timer ready. Hold the cup over the sink or a bin to catch the water. </w:t>
      </w:r>
    </w:p>
    <w:p w:rsidR="008D447C" w:rsidRPr="00881E0A" w:rsidRDefault="008D447C" w:rsidP="00E538E7">
      <w:pPr>
        <w:pStyle w:val="Default"/>
        <w:ind w:left="360" w:hanging="360"/>
        <w:rPr>
          <w:rFonts w:ascii="Times New Roman" w:hAnsi="Times New Roman" w:cs="Times New Roman"/>
          <w:sz w:val="22"/>
          <w:szCs w:val="22"/>
        </w:rPr>
      </w:pPr>
      <w:r w:rsidRPr="00881E0A">
        <w:rPr>
          <w:rFonts w:ascii="Times New Roman" w:hAnsi="Times New Roman" w:cs="Times New Roman"/>
          <w:sz w:val="22"/>
          <w:szCs w:val="22"/>
        </w:rPr>
        <w:t xml:space="preserve">4.    Pour the entire 100 mL of water quickly into the cup of </w:t>
      </w:r>
      <w:r w:rsidR="00730378" w:rsidRPr="00881E0A">
        <w:rPr>
          <w:rFonts w:ascii="Times New Roman" w:hAnsi="Times New Roman" w:cs="Times New Roman"/>
          <w:sz w:val="22"/>
          <w:szCs w:val="22"/>
        </w:rPr>
        <w:t>marbles</w:t>
      </w:r>
      <w:r w:rsidRPr="00881E0A">
        <w:rPr>
          <w:rFonts w:ascii="Times New Roman" w:hAnsi="Times New Roman" w:cs="Times New Roman"/>
          <w:sz w:val="22"/>
          <w:szCs w:val="22"/>
        </w:rPr>
        <w:t>. S</w:t>
      </w:r>
      <w:r w:rsidR="00E538E7">
        <w:rPr>
          <w:rFonts w:ascii="Times New Roman" w:hAnsi="Times New Roman" w:cs="Times New Roman"/>
          <w:sz w:val="22"/>
          <w:szCs w:val="22"/>
        </w:rPr>
        <w:t xml:space="preserve">tart recording as soon as the </w:t>
      </w:r>
      <w:r w:rsidRPr="00881E0A">
        <w:rPr>
          <w:rFonts w:ascii="Times New Roman" w:hAnsi="Times New Roman" w:cs="Times New Roman"/>
          <w:sz w:val="22"/>
          <w:szCs w:val="22"/>
        </w:rPr>
        <w:t xml:space="preserve">water hits the marbles. </w:t>
      </w:r>
    </w:p>
    <w:p w:rsidR="008D447C" w:rsidRPr="00881E0A" w:rsidRDefault="008D447C" w:rsidP="008D447C">
      <w:pPr>
        <w:pStyle w:val="Default"/>
        <w:rPr>
          <w:rFonts w:ascii="Times New Roman" w:hAnsi="Times New Roman" w:cs="Times New Roman"/>
          <w:sz w:val="22"/>
          <w:szCs w:val="22"/>
        </w:rPr>
      </w:pPr>
      <w:r w:rsidRPr="00881E0A">
        <w:rPr>
          <w:rFonts w:ascii="Times New Roman" w:hAnsi="Times New Roman" w:cs="Times New Roman"/>
          <w:sz w:val="22"/>
          <w:szCs w:val="22"/>
        </w:rPr>
        <w:t xml:space="preserve">5.   Stop timing as soon as the first drop of water comes out of the hole in the bottom. </w:t>
      </w:r>
    </w:p>
    <w:p w:rsidR="008D447C" w:rsidRPr="00881E0A" w:rsidRDefault="008D447C" w:rsidP="008D447C">
      <w:pPr>
        <w:pStyle w:val="Default"/>
        <w:rPr>
          <w:rFonts w:ascii="Times New Roman" w:hAnsi="Times New Roman" w:cs="Times New Roman"/>
          <w:sz w:val="22"/>
          <w:szCs w:val="22"/>
        </w:rPr>
      </w:pPr>
      <w:r w:rsidRPr="00881E0A">
        <w:rPr>
          <w:rFonts w:ascii="Times New Roman" w:hAnsi="Times New Roman" w:cs="Times New Roman"/>
          <w:sz w:val="22"/>
          <w:szCs w:val="22"/>
        </w:rPr>
        <w:t xml:space="preserve">6.   Record how many seconds it takes for the water to reach the bottom. </w:t>
      </w:r>
    </w:p>
    <w:p w:rsidR="008D447C" w:rsidRPr="00881E0A" w:rsidRDefault="008D447C" w:rsidP="008D447C">
      <w:pPr>
        <w:pStyle w:val="ListParagraph"/>
        <w:numPr>
          <w:ilvl w:val="0"/>
          <w:numId w:val="6"/>
        </w:numPr>
        <w:spacing w:after="0" w:line="240" w:lineRule="auto"/>
        <w:rPr>
          <w:rFonts w:ascii="Times New Roman" w:hAnsi="Times New Roman" w:cs="Times New Roman"/>
        </w:rPr>
      </w:pPr>
      <w:r w:rsidRPr="00881E0A">
        <w:rPr>
          <w:rFonts w:ascii="Times New Roman" w:hAnsi="Times New Roman" w:cs="Times New Roman"/>
        </w:rPr>
        <w:t xml:space="preserve">Repeat steps 1-5 with the small marbles and </w:t>
      </w:r>
      <w:r w:rsidR="00730378" w:rsidRPr="00881E0A">
        <w:rPr>
          <w:rFonts w:ascii="Times New Roman" w:hAnsi="Times New Roman" w:cs="Times New Roman"/>
        </w:rPr>
        <w:t>BBs</w:t>
      </w:r>
      <w:r w:rsidRPr="00881E0A">
        <w:rPr>
          <w:rFonts w:ascii="Times New Roman" w:hAnsi="Times New Roman" w:cs="Times New Roman"/>
        </w:rPr>
        <w:t>.</w:t>
      </w:r>
    </w:p>
    <w:p w:rsidR="00A07510" w:rsidRDefault="00A07510" w:rsidP="008D447C">
      <w:pPr>
        <w:pStyle w:val="ListParagraph"/>
        <w:numPr>
          <w:ilvl w:val="0"/>
          <w:numId w:val="6"/>
        </w:numPr>
        <w:spacing w:after="0" w:line="240" w:lineRule="auto"/>
        <w:rPr>
          <w:rFonts w:ascii="Times New Roman" w:hAnsi="Times New Roman" w:cs="Times New Roman"/>
        </w:rPr>
      </w:pPr>
      <w:r w:rsidRPr="00881E0A">
        <w:rPr>
          <w:rFonts w:ascii="Times New Roman" w:hAnsi="Times New Roman" w:cs="Times New Roman"/>
        </w:rPr>
        <w:t xml:space="preserve">Conduct one more trial – this time using a mixture of all three particle sizes.  </w:t>
      </w:r>
    </w:p>
    <w:p w:rsidR="00E538E7" w:rsidRPr="00881E0A" w:rsidRDefault="00E538E7" w:rsidP="008D447C">
      <w:pPr>
        <w:pStyle w:val="ListParagraph"/>
        <w:numPr>
          <w:ilvl w:val="0"/>
          <w:numId w:val="6"/>
        </w:numPr>
        <w:spacing w:after="0" w:line="240" w:lineRule="auto"/>
        <w:rPr>
          <w:rFonts w:ascii="Times New Roman" w:hAnsi="Times New Roman" w:cs="Times New Roman"/>
        </w:rPr>
      </w:pPr>
      <w:r>
        <w:rPr>
          <w:rFonts w:ascii="Times New Roman" w:hAnsi="Times New Roman" w:cs="Times New Roman"/>
        </w:rPr>
        <w:t>When finished, place your marbles and BBs on paper towels to dry.  Roll them around on the paper towels to help them dry faster.</w:t>
      </w:r>
    </w:p>
    <w:p w:rsidR="00881E0A" w:rsidRDefault="00881E0A" w:rsidP="008D447C">
      <w:pPr>
        <w:spacing w:after="0" w:line="240" w:lineRule="auto"/>
        <w:rPr>
          <w:rFonts w:ascii="Times New Roman" w:hAnsi="Times New Roman" w:cs="Times New Roman"/>
          <w:b/>
        </w:rPr>
      </w:pPr>
    </w:p>
    <w:p w:rsidR="00881E0A" w:rsidRDefault="00881E0A">
      <w:pPr>
        <w:rPr>
          <w:rFonts w:ascii="Times New Roman" w:hAnsi="Times New Roman" w:cs="Times New Roman"/>
        </w:rPr>
      </w:pPr>
      <w:r>
        <w:rPr>
          <w:rFonts w:ascii="Times New Roman" w:hAnsi="Times New Roman" w:cs="Times New Roman"/>
        </w:rPr>
        <w:br w:type="page"/>
      </w:r>
    </w:p>
    <w:p w:rsidR="00881E0A" w:rsidRDefault="00881E0A" w:rsidP="008D447C">
      <w:pPr>
        <w:spacing w:after="0" w:line="240" w:lineRule="auto"/>
        <w:rPr>
          <w:rFonts w:ascii="Times New Roman" w:hAnsi="Times New Roman" w:cs="Times New Roman"/>
        </w:rPr>
      </w:pPr>
      <w:r w:rsidRPr="00881E0A">
        <w:rPr>
          <w:rFonts w:ascii="Times New Roman" w:hAnsi="Times New Roman" w:cs="Times New Roman"/>
        </w:rPr>
        <w:lastRenderedPageBreak/>
        <w:t>Name __________________________________________   Period ______</w:t>
      </w:r>
    </w:p>
    <w:p w:rsidR="00881E0A" w:rsidRPr="00881E0A" w:rsidRDefault="00881E0A" w:rsidP="008D447C">
      <w:pPr>
        <w:spacing w:after="0" w:line="240" w:lineRule="auto"/>
        <w:rPr>
          <w:rFonts w:ascii="Times New Roman" w:hAnsi="Times New Roman" w:cs="Times New Roman"/>
        </w:rPr>
      </w:pPr>
    </w:p>
    <w:p w:rsidR="00881E0A" w:rsidRPr="00881E0A" w:rsidRDefault="00881E0A" w:rsidP="00881E0A">
      <w:pPr>
        <w:spacing w:after="0" w:line="240" w:lineRule="auto"/>
        <w:jc w:val="center"/>
        <w:rPr>
          <w:rFonts w:ascii="Times New Roman" w:hAnsi="Times New Roman" w:cs="Times New Roman"/>
          <w:b/>
          <w:sz w:val="28"/>
        </w:rPr>
      </w:pPr>
      <w:r w:rsidRPr="00881E0A">
        <w:rPr>
          <w:rFonts w:ascii="Times New Roman" w:hAnsi="Times New Roman" w:cs="Times New Roman"/>
          <w:b/>
          <w:sz w:val="28"/>
        </w:rPr>
        <w:t>EARTH SYSTEMS LAB</w:t>
      </w:r>
    </w:p>
    <w:p w:rsidR="00881E0A" w:rsidRPr="00881E0A" w:rsidRDefault="00881E0A" w:rsidP="00881E0A">
      <w:pPr>
        <w:spacing w:after="0" w:line="240" w:lineRule="auto"/>
        <w:jc w:val="center"/>
        <w:rPr>
          <w:rFonts w:ascii="Times New Roman" w:hAnsi="Times New Roman" w:cs="Times New Roman"/>
          <w:b/>
          <w:sz w:val="28"/>
        </w:rPr>
      </w:pPr>
      <w:r w:rsidRPr="00881E0A">
        <w:rPr>
          <w:rFonts w:ascii="Times New Roman" w:hAnsi="Times New Roman" w:cs="Times New Roman"/>
          <w:b/>
          <w:sz w:val="28"/>
        </w:rPr>
        <w:t>POROSITY AND PERMEABILITY</w:t>
      </w:r>
    </w:p>
    <w:p w:rsidR="00881E0A" w:rsidRPr="00881E0A" w:rsidRDefault="00881E0A" w:rsidP="00881E0A">
      <w:pPr>
        <w:spacing w:after="0" w:line="240" w:lineRule="auto"/>
        <w:jc w:val="center"/>
        <w:rPr>
          <w:rFonts w:ascii="Times New Roman" w:hAnsi="Times New Roman" w:cs="Times New Roman"/>
          <w:b/>
        </w:rPr>
      </w:pPr>
    </w:p>
    <w:p w:rsidR="008D447C" w:rsidRPr="00881E0A" w:rsidRDefault="00881E0A" w:rsidP="00881E0A">
      <w:pPr>
        <w:spacing w:after="0" w:line="240" w:lineRule="auto"/>
        <w:rPr>
          <w:rFonts w:ascii="Times New Roman" w:hAnsi="Times New Roman" w:cs="Times New Roman"/>
          <w:b/>
        </w:rPr>
      </w:pPr>
      <w:r>
        <w:rPr>
          <w:rFonts w:ascii="Times New Roman" w:hAnsi="Times New Roman" w:cs="Times New Roman"/>
          <w:b/>
        </w:rPr>
        <w:t>Data Table – Activity One and Two</w:t>
      </w:r>
      <w:r w:rsidRPr="00881E0A">
        <w:rPr>
          <w:rFonts w:ascii="Times New Roman" w:hAnsi="Times New Roman" w:cs="Times New Roman"/>
          <w:b/>
        </w:rPr>
        <w:t>:</w:t>
      </w:r>
    </w:p>
    <w:tbl>
      <w:tblPr>
        <w:tblStyle w:val="MediumShading2"/>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602"/>
        <w:gridCol w:w="1542"/>
        <w:gridCol w:w="1874"/>
        <w:gridCol w:w="2160"/>
      </w:tblGrid>
      <w:tr w:rsidR="00881E0A" w:rsidRPr="00881E0A" w:rsidTr="00881E0A">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1602" w:type="dxa"/>
            <w:shd w:val="clear" w:color="auto" w:fill="EEECE1" w:themeFill="background2"/>
            <w:vAlign w:val="center"/>
          </w:tcPr>
          <w:p w:rsidR="00881E0A" w:rsidRPr="00881E0A" w:rsidRDefault="00881E0A" w:rsidP="00A07510">
            <w:pPr>
              <w:pStyle w:val="ListParagraph"/>
              <w:ind w:left="0"/>
              <w:jc w:val="center"/>
              <w:rPr>
                <w:rFonts w:ascii="Times New Roman" w:hAnsi="Times New Roman" w:cs="Times New Roman"/>
                <w:color w:val="000000" w:themeColor="text1"/>
              </w:rPr>
            </w:pPr>
            <w:r w:rsidRPr="00881E0A">
              <w:rPr>
                <w:rFonts w:ascii="Times New Roman" w:hAnsi="Times New Roman" w:cs="Times New Roman"/>
                <w:color w:val="000000" w:themeColor="text1"/>
              </w:rPr>
              <w:t>Sediment</w:t>
            </w:r>
          </w:p>
        </w:tc>
        <w:tc>
          <w:tcPr>
            <w:tcW w:w="1542" w:type="dxa"/>
            <w:shd w:val="clear" w:color="auto" w:fill="EEECE1" w:themeFill="background2"/>
            <w:vAlign w:val="center"/>
          </w:tcPr>
          <w:p w:rsidR="00881E0A" w:rsidRPr="00881E0A" w:rsidRDefault="00881E0A" w:rsidP="00A07510">
            <w:pPr>
              <w:pStyle w:val="ListParagraph"/>
              <w:ind w:left="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881E0A">
              <w:rPr>
                <w:rFonts w:ascii="Times New Roman" w:hAnsi="Times New Roman" w:cs="Times New Roman"/>
                <w:color w:val="000000" w:themeColor="text1"/>
              </w:rPr>
              <w:t>Total Volume</w:t>
            </w:r>
          </w:p>
        </w:tc>
        <w:tc>
          <w:tcPr>
            <w:tcW w:w="1874" w:type="dxa"/>
            <w:shd w:val="clear" w:color="auto" w:fill="EEECE1" w:themeFill="background2"/>
            <w:vAlign w:val="center"/>
          </w:tcPr>
          <w:p w:rsidR="00881E0A" w:rsidRPr="00881E0A" w:rsidRDefault="00881E0A" w:rsidP="00A07510">
            <w:pPr>
              <w:pStyle w:val="ListParagraph"/>
              <w:ind w:left="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881E0A">
              <w:rPr>
                <w:rFonts w:ascii="Times New Roman" w:hAnsi="Times New Roman" w:cs="Times New Roman"/>
                <w:color w:val="000000" w:themeColor="text1"/>
              </w:rPr>
              <w:t>Volume Remaining in Cylinder</w:t>
            </w:r>
          </w:p>
        </w:tc>
        <w:tc>
          <w:tcPr>
            <w:tcW w:w="2160" w:type="dxa"/>
            <w:shd w:val="clear" w:color="auto" w:fill="EEECE1" w:themeFill="background2"/>
            <w:vAlign w:val="center"/>
          </w:tcPr>
          <w:p w:rsidR="00881E0A" w:rsidRPr="00881E0A" w:rsidRDefault="00881E0A" w:rsidP="00A07510">
            <w:pPr>
              <w:pStyle w:val="ListParagraph"/>
              <w:ind w:left="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r w:rsidRPr="00881E0A">
              <w:rPr>
                <w:rFonts w:ascii="Times New Roman" w:hAnsi="Times New Roman" w:cs="Times New Roman"/>
                <w:color w:val="000000" w:themeColor="text1"/>
              </w:rPr>
              <w:t>Permeability (in seconds)</w:t>
            </w:r>
          </w:p>
        </w:tc>
      </w:tr>
      <w:tr w:rsidR="00881E0A" w:rsidRPr="00881E0A" w:rsidTr="00881E0A">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1602" w:type="dxa"/>
            <w:shd w:val="clear" w:color="auto" w:fill="EEECE1" w:themeFill="background2"/>
            <w:vAlign w:val="center"/>
          </w:tcPr>
          <w:p w:rsidR="00881E0A" w:rsidRPr="00881E0A" w:rsidRDefault="00881E0A" w:rsidP="00A07510">
            <w:pPr>
              <w:pStyle w:val="ListParagraph"/>
              <w:ind w:left="0"/>
              <w:jc w:val="center"/>
              <w:rPr>
                <w:rFonts w:ascii="Times New Roman" w:hAnsi="Times New Roman" w:cs="Times New Roman"/>
                <w:color w:val="000000" w:themeColor="text1"/>
              </w:rPr>
            </w:pPr>
            <w:r w:rsidRPr="00881E0A">
              <w:rPr>
                <w:rFonts w:ascii="Times New Roman" w:hAnsi="Times New Roman" w:cs="Times New Roman"/>
                <w:color w:val="000000" w:themeColor="text1"/>
              </w:rPr>
              <w:t>Large Marbles</w:t>
            </w:r>
          </w:p>
        </w:tc>
        <w:tc>
          <w:tcPr>
            <w:tcW w:w="1542" w:type="dxa"/>
            <w:shd w:val="clear" w:color="auto" w:fill="auto"/>
            <w:vAlign w:val="center"/>
          </w:tcPr>
          <w:p w:rsidR="00881E0A" w:rsidRPr="00881E0A" w:rsidRDefault="00881E0A" w:rsidP="00A07510">
            <w:pPr>
              <w:pStyle w:val="ListParagraph"/>
              <w:ind w:left="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81E0A">
              <w:rPr>
                <w:rFonts w:ascii="Times New Roman" w:hAnsi="Times New Roman" w:cs="Times New Roman"/>
              </w:rPr>
              <w:t>100 mL</w:t>
            </w:r>
          </w:p>
        </w:tc>
        <w:tc>
          <w:tcPr>
            <w:tcW w:w="1874" w:type="dxa"/>
            <w:shd w:val="clear" w:color="auto" w:fill="auto"/>
            <w:vAlign w:val="center"/>
          </w:tcPr>
          <w:p w:rsidR="00881E0A" w:rsidRPr="00881E0A" w:rsidRDefault="00881E0A" w:rsidP="00A07510">
            <w:pPr>
              <w:pStyle w:val="ListParagraph"/>
              <w:ind w:left="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2160" w:type="dxa"/>
            <w:shd w:val="clear" w:color="auto" w:fill="auto"/>
          </w:tcPr>
          <w:p w:rsidR="00881E0A" w:rsidRPr="00881E0A" w:rsidRDefault="00881E0A" w:rsidP="00A07510">
            <w:pPr>
              <w:pStyle w:val="ListParagraph"/>
              <w:ind w:left="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881E0A" w:rsidRPr="00881E0A" w:rsidTr="00881E0A">
        <w:trPr>
          <w:trHeight w:val="576"/>
          <w:jc w:val="center"/>
        </w:trPr>
        <w:tc>
          <w:tcPr>
            <w:cnfStyle w:val="001000000000" w:firstRow="0" w:lastRow="0" w:firstColumn="1" w:lastColumn="0" w:oddVBand="0" w:evenVBand="0" w:oddHBand="0" w:evenHBand="0" w:firstRowFirstColumn="0" w:firstRowLastColumn="0" w:lastRowFirstColumn="0" w:lastRowLastColumn="0"/>
            <w:tcW w:w="1602" w:type="dxa"/>
            <w:shd w:val="clear" w:color="auto" w:fill="EEECE1" w:themeFill="background2"/>
            <w:vAlign w:val="center"/>
          </w:tcPr>
          <w:p w:rsidR="00881E0A" w:rsidRPr="00881E0A" w:rsidRDefault="00881E0A" w:rsidP="00A07510">
            <w:pPr>
              <w:pStyle w:val="ListParagraph"/>
              <w:ind w:left="0"/>
              <w:jc w:val="center"/>
              <w:rPr>
                <w:rFonts w:ascii="Times New Roman" w:hAnsi="Times New Roman" w:cs="Times New Roman"/>
                <w:color w:val="000000" w:themeColor="text1"/>
              </w:rPr>
            </w:pPr>
            <w:r w:rsidRPr="00881E0A">
              <w:rPr>
                <w:rFonts w:ascii="Times New Roman" w:hAnsi="Times New Roman" w:cs="Times New Roman"/>
                <w:color w:val="000000" w:themeColor="text1"/>
              </w:rPr>
              <w:t>Small Marbles</w:t>
            </w:r>
          </w:p>
        </w:tc>
        <w:tc>
          <w:tcPr>
            <w:tcW w:w="1542" w:type="dxa"/>
            <w:shd w:val="clear" w:color="auto" w:fill="auto"/>
            <w:vAlign w:val="center"/>
          </w:tcPr>
          <w:p w:rsidR="00881E0A" w:rsidRPr="00881E0A" w:rsidRDefault="00881E0A" w:rsidP="00A07510">
            <w:pPr>
              <w:pStyle w:val="ListParagraph"/>
              <w:ind w:left="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881E0A">
              <w:rPr>
                <w:rFonts w:ascii="Times New Roman" w:hAnsi="Times New Roman" w:cs="Times New Roman"/>
              </w:rPr>
              <w:t>100 mL</w:t>
            </w:r>
          </w:p>
        </w:tc>
        <w:tc>
          <w:tcPr>
            <w:tcW w:w="1874" w:type="dxa"/>
            <w:shd w:val="clear" w:color="auto" w:fill="auto"/>
            <w:vAlign w:val="center"/>
          </w:tcPr>
          <w:p w:rsidR="00881E0A" w:rsidRPr="00881E0A" w:rsidRDefault="00881E0A" w:rsidP="00A07510">
            <w:pPr>
              <w:pStyle w:val="ListParagraph"/>
              <w:ind w:left="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2160" w:type="dxa"/>
            <w:shd w:val="clear" w:color="auto" w:fill="auto"/>
          </w:tcPr>
          <w:p w:rsidR="00881E0A" w:rsidRPr="00881E0A" w:rsidRDefault="00881E0A" w:rsidP="00A07510">
            <w:pPr>
              <w:pStyle w:val="ListParagraph"/>
              <w:ind w:left="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881E0A" w:rsidRPr="00881E0A" w:rsidTr="00881E0A">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1602" w:type="dxa"/>
            <w:shd w:val="clear" w:color="auto" w:fill="EEECE1" w:themeFill="background2"/>
            <w:vAlign w:val="center"/>
          </w:tcPr>
          <w:p w:rsidR="00881E0A" w:rsidRPr="00881E0A" w:rsidRDefault="00881E0A" w:rsidP="00A07510">
            <w:pPr>
              <w:pStyle w:val="ListParagraph"/>
              <w:ind w:left="0"/>
              <w:jc w:val="center"/>
              <w:rPr>
                <w:rFonts w:ascii="Times New Roman" w:hAnsi="Times New Roman" w:cs="Times New Roman"/>
                <w:color w:val="000000" w:themeColor="text1"/>
              </w:rPr>
            </w:pPr>
            <w:r w:rsidRPr="00881E0A">
              <w:rPr>
                <w:rFonts w:ascii="Times New Roman" w:hAnsi="Times New Roman" w:cs="Times New Roman"/>
                <w:color w:val="000000" w:themeColor="text1"/>
              </w:rPr>
              <w:t>BBs</w:t>
            </w:r>
          </w:p>
        </w:tc>
        <w:tc>
          <w:tcPr>
            <w:tcW w:w="1542" w:type="dxa"/>
            <w:shd w:val="clear" w:color="auto" w:fill="auto"/>
            <w:vAlign w:val="center"/>
          </w:tcPr>
          <w:p w:rsidR="00881E0A" w:rsidRPr="00881E0A" w:rsidRDefault="00881E0A" w:rsidP="00A07510">
            <w:pPr>
              <w:pStyle w:val="ListParagraph"/>
              <w:ind w:left="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881E0A">
              <w:rPr>
                <w:rFonts w:ascii="Times New Roman" w:hAnsi="Times New Roman" w:cs="Times New Roman"/>
              </w:rPr>
              <w:t>100 mL</w:t>
            </w:r>
          </w:p>
        </w:tc>
        <w:tc>
          <w:tcPr>
            <w:tcW w:w="1874" w:type="dxa"/>
            <w:shd w:val="clear" w:color="auto" w:fill="auto"/>
            <w:vAlign w:val="center"/>
          </w:tcPr>
          <w:p w:rsidR="00881E0A" w:rsidRPr="00881E0A" w:rsidRDefault="00881E0A" w:rsidP="00A07510">
            <w:pPr>
              <w:pStyle w:val="ListParagraph"/>
              <w:ind w:left="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2160" w:type="dxa"/>
            <w:shd w:val="clear" w:color="auto" w:fill="auto"/>
          </w:tcPr>
          <w:p w:rsidR="00881E0A" w:rsidRPr="00881E0A" w:rsidRDefault="00881E0A" w:rsidP="00A07510">
            <w:pPr>
              <w:pStyle w:val="ListParagraph"/>
              <w:ind w:left="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E538E7" w:rsidRPr="00881E0A" w:rsidTr="00881E0A">
        <w:trPr>
          <w:trHeight w:val="576"/>
          <w:jc w:val="center"/>
        </w:trPr>
        <w:tc>
          <w:tcPr>
            <w:cnfStyle w:val="001000000000" w:firstRow="0" w:lastRow="0" w:firstColumn="1" w:lastColumn="0" w:oddVBand="0" w:evenVBand="0" w:oddHBand="0" w:evenHBand="0" w:firstRowFirstColumn="0" w:firstRowLastColumn="0" w:lastRowFirstColumn="0" w:lastRowLastColumn="0"/>
            <w:tcW w:w="1602" w:type="dxa"/>
            <w:shd w:val="clear" w:color="auto" w:fill="EEECE1" w:themeFill="background2"/>
            <w:vAlign w:val="center"/>
          </w:tcPr>
          <w:p w:rsidR="00E538E7" w:rsidRPr="00881E0A" w:rsidRDefault="00E538E7" w:rsidP="00A07510">
            <w:pPr>
              <w:pStyle w:val="ListParagraph"/>
              <w:ind w:left="0"/>
              <w:jc w:val="center"/>
              <w:rPr>
                <w:rFonts w:ascii="Times New Roman" w:hAnsi="Times New Roman" w:cs="Times New Roman"/>
                <w:color w:val="000000" w:themeColor="text1"/>
              </w:rPr>
            </w:pPr>
            <w:r>
              <w:rPr>
                <w:rFonts w:ascii="Times New Roman" w:hAnsi="Times New Roman" w:cs="Times New Roman"/>
                <w:color w:val="000000" w:themeColor="text1"/>
              </w:rPr>
              <w:t>Mixture of materials</w:t>
            </w:r>
          </w:p>
        </w:tc>
        <w:tc>
          <w:tcPr>
            <w:tcW w:w="1542" w:type="dxa"/>
            <w:shd w:val="clear" w:color="auto" w:fill="auto"/>
            <w:vAlign w:val="center"/>
          </w:tcPr>
          <w:p w:rsidR="00E538E7" w:rsidRPr="00881E0A" w:rsidRDefault="00E538E7" w:rsidP="00A07510">
            <w:pPr>
              <w:pStyle w:val="ListParagraph"/>
              <w:ind w:left="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w:t>
            </w:r>
          </w:p>
        </w:tc>
        <w:tc>
          <w:tcPr>
            <w:tcW w:w="1874" w:type="dxa"/>
            <w:shd w:val="clear" w:color="auto" w:fill="auto"/>
            <w:vAlign w:val="center"/>
          </w:tcPr>
          <w:p w:rsidR="00E538E7" w:rsidRPr="00881E0A" w:rsidRDefault="00E538E7" w:rsidP="00A07510">
            <w:pPr>
              <w:pStyle w:val="ListParagraph"/>
              <w:ind w:left="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w:t>
            </w:r>
          </w:p>
        </w:tc>
        <w:tc>
          <w:tcPr>
            <w:tcW w:w="2160" w:type="dxa"/>
            <w:shd w:val="clear" w:color="auto" w:fill="auto"/>
          </w:tcPr>
          <w:p w:rsidR="00E538E7" w:rsidRPr="00881E0A" w:rsidRDefault="00E538E7" w:rsidP="00A07510">
            <w:pPr>
              <w:pStyle w:val="ListParagraph"/>
              <w:ind w:left="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bl>
    <w:p w:rsidR="008D447C" w:rsidRDefault="008D447C" w:rsidP="008D447C">
      <w:pPr>
        <w:spacing w:after="0" w:line="240" w:lineRule="auto"/>
        <w:rPr>
          <w:rFonts w:ascii="Times New Roman" w:hAnsi="Times New Roman" w:cs="Times New Roman"/>
        </w:rPr>
      </w:pPr>
    </w:p>
    <w:p w:rsidR="00881E0A" w:rsidRPr="00881E0A" w:rsidRDefault="00881E0A" w:rsidP="008D447C">
      <w:pPr>
        <w:spacing w:after="0" w:line="240" w:lineRule="auto"/>
        <w:rPr>
          <w:rFonts w:ascii="Times New Roman" w:hAnsi="Times New Roman" w:cs="Times New Roman"/>
          <w:b/>
        </w:rPr>
      </w:pPr>
      <w:r w:rsidRPr="00881E0A">
        <w:rPr>
          <w:rFonts w:ascii="Times New Roman" w:hAnsi="Times New Roman" w:cs="Times New Roman"/>
          <w:b/>
        </w:rPr>
        <w:t>Analysis</w:t>
      </w:r>
    </w:p>
    <w:p w:rsidR="00881E0A" w:rsidRPr="00881E0A" w:rsidRDefault="00881E0A" w:rsidP="00881E0A">
      <w:pPr>
        <w:pStyle w:val="Default"/>
        <w:ind w:left="360" w:hanging="360"/>
        <w:rPr>
          <w:rFonts w:ascii="Times New Roman" w:hAnsi="Times New Roman" w:cs="Times New Roman"/>
          <w:sz w:val="22"/>
          <w:szCs w:val="22"/>
        </w:rPr>
      </w:pPr>
      <w:r>
        <w:rPr>
          <w:rFonts w:ascii="Times New Roman" w:hAnsi="Times New Roman" w:cs="Times New Roman"/>
          <w:sz w:val="22"/>
          <w:szCs w:val="22"/>
        </w:rPr>
        <w:t>1</w:t>
      </w:r>
      <w:r w:rsidRPr="00881E0A">
        <w:rPr>
          <w:rFonts w:ascii="Times New Roman" w:hAnsi="Times New Roman" w:cs="Times New Roman"/>
          <w:sz w:val="22"/>
          <w:szCs w:val="22"/>
        </w:rPr>
        <w:t xml:space="preserve">.  Calculate the pore space by subtracting the amount left in the graduated cylinder from the </w:t>
      </w:r>
    </w:p>
    <w:p w:rsidR="00881E0A" w:rsidRDefault="00881E0A" w:rsidP="00881E0A">
      <w:pPr>
        <w:pStyle w:val="Default"/>
        <w:ind w:left="360" w:hanging="360"/>
        <w:rPr>
          <w:rFonts w:ascii="Times New Roman" w:hAnsi="Times New Roman" w:cs="Times New Roman"/>
          <w:sz w:val="22"/>
          <w:szCs w:val="22"/>
        </w:rPr>
      </w:pPr>
      <w:r w:rsidRPr="00881E0A">
        <w:rPr>
          <w:rFonts w:ascii="Times New Roman" w:hAnsi="Times New Roman" w:cs="Times New Roman"/>
          <w:sz w:val="22"/>
          <w:szCs w:val="22"/>
        </w:rPr>
        <w:tab/>
        <w:t xml:space="preserve">original 100mL. Record this volume in the “Pore Space Volume” </w:t>
      </w:r>
      <w:r w:rsidR="000E1061">
        <w:rPr>
          <w:rFonts w:ascii="Times New Roman" w:hAnsi="Times New Roman" w:cs="Times New Roman"/>
          <w:sz w:val="22"/>
          <w:szCs w:val="22"/>
        </w:rPr>
        <w:t>row</w:t>
      </w:r>
      <w:r w:rsidRPr="00881E0A">
        <w:rPr>
          <w:rFonts w:ascii="Times New Roman" w:hAnsi="Times New Roman" w:cs="Times New Roman"/>
          <w:sz w:val="22"/>
          <w:szCs w:val="22"/>
        </w:rPr>
        <w:t xml:space="preserve"> </w:t>
      </w:r>
      <w:r>
        <w:rPr>
          <w:rFonts w:ascii="Times New Roman" w:hAnsi="Times New Roman" w:cs="Times New Roman"/>
          <w:sz w:val="22"/>
          <w:szCs w:val="22"/>
        </w:rPr>
        <w:t>below</w:t>
      </w:r>
      <w:r w:rsidRPr="00881E0A">
        <w:rPr>
          <w:rFonts w:ascii="Times New Roman" w:hAnsi="Times New Roman" w:cs="Times New Roman"/>
          <w:sz w:val="22"/>
          <w:szCs w:val="22"/>
        </w:rPr>
        <w:t>.</w:t>
      </w:r>
    </w:p>
    <w:p w:rsidR="00881E0A" w:rsidRDefault="00881E0A" w:rsidP="00881E0A">
      <w:pPr>
        <w:pStyle w:val="Default"/>
        <w:ind w:left="360" w:hanging="360"/>
        <w:rPr>
          <w:rFonts w:ascii="Times New Roman" w:hAnsi="Times New Roman" w:cs="Times New Roman"/>
          <w:sz w:val="22"/>
          <w:szCs w:val="22"/>
        </w:rPr>
      </w:pPr>
    </w:p>
    <w:tbl>
      <w:tblPr>
        <w:tblStyle w:val="MediumShading2"/>
        <w:tblW w:w="0" w:type="auto"/>
        <w:tblInd w:w="36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970"/>
        <w:gridCol w:w="1620"/>
        <w:gridCol w:w="1710"/>
        <w:gridCol w:w="1620"/>
      </w:tblGrid>
      <w:tr w:rsidR="000E1061" w:rsidRPr="00D724F0" w:rsidTr="000E1061">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970" w:type="dxa"/>
            <w:shd w:val="clear" w:color="auto" w:fill="EEECE1" w:themeFill="background2"/>
            <w:vAlign w:val="center"/>
          </w:tcPr>
          <w:p w:rsidR="000E1061" w:rsidRPr="00D724F0" w:rsidRDefault="000E1061" w:rsidP="000E1061">
            <w:pPr>
              <w:pStyle w:val="ListParagraph"/>
              <w:ind w:left="0"/>
              <w:jc w:val="center"/>
              <w:rPr>
                <w:color w:val="000000" w:themeColor="text1"/>
              </w:rPr>
            </w:pPr>
          </w:p>
        </w:tc>
        <w:tc>
          <w:tcPr>
            <w:tcW w:w="1620" w:type="dxa"/>
            <w:shd w:val="clear" w:color="auto" w:fill="EEECE1" w:themeFill="background2"/>
            <w:vAlign w:val="center"/>
          </w:tcPr>
          <w:p w:rsidR="000E1061" w:rsidRPr="00D724F0" w:rsidRDefault="000E1061" w:rsidP="000E1061">
            <w:pPr>
              <w:pStyle w:val="ListParagraph"/>
              <w:ind w:left="0"/>
              <w:jc w:val="center"/>
              <w:cnfStyle w:val="100000000000" w:firstRow="1" w:lastRow="0" w:firstColumn="0" w:lastColumn="0" w:oddVBand="0" w:evenVBand="0" w:oddHBand="0" w:evenHBand="0" w:firstRowFirstColumn="0" w:firstRowLastColumn="0" w:lastRowFirstColumn="0" w:lastRowLastColumn="0"/>
              <w:rPr>
                <w:color w:val="000000" w:themeColor="text1"/>
              </w:rPr>
            </w:pPr>
            <w:r>
              <w:rPr>
                <w:color w:val="000000" w:themeColor="text1"/>
              </w:rPr>
              <w:t>Large Marbles</w:t>
            </w:r>
          </w:p>
        </w:tc>
        <w:tc>
          <w:tcPr>
            <w:tcW w:w="1710" w:type="dxa"/>
            <w:shd w:val="clear" w:color="auto" w:fill="EEECE1" w:themeFill="background2"/>
            <w:vAlign w:val="center"/>
          </w:tcPr>
          <w:p w:rsidR="000E1061" w:rsidRPr="00D724F0" w:rsidRDefault="000E1061" w:rsidP="000E1061">
            <w:pPr>
              <w:pStyle w:val="ListParagraph"/>
              <w:ind w:left="0"/>
              <w:jc w:val="center"/>
              <w:cnfStyle w:val="100000000000" w:firstRow="1" w:lastRow="0" w:firstColumn="0" w:lastColumn="0" w:oddVBand="0" w:evenVBand="0" w:oddHBand="0" w:evenHBand="0" w:firstRowFirstColumn="0" w:firstRowLastColumn="0" w:lastRowFirstColumn="0" w:lastRowLastColumn="0"/>
              <w:rPr>
                <w:color w:val="000000" w:themeColor="text1"/>
              </w:rPr>
            </w:pPr>
            <w:r>
              <w:rPr>
                <w:color w:val="000000" w:themeColor="text1"/>
              </w:rPr>
              <w:t>Small Marbles</w:t>
            </w:r>
          </w:p>
        </w:tc>
        <w:tc>
          <w:tcPr>
            <w:tcW w:w="1620" w:type="dxa"/>
            <w:shd w:val="clear" w:color="auto" w:fill="EEECE1" w:themeFill="background2"/>
            <w:vAlign w:val="center"/>
          </w:tcPr>
          <w:p w:rsidR="000E1061" w:rsidRPr="00D724F0" w:rsidRDefault="000E1061" w:rsidP="000E1061">
            <w:pPr>
              <w:pStyle w:val="ListParagraph"/>
              <w:ind w:left="0"/>
              <w:jc w:val="center"/>
              <w:cnfStyle w:val="100000000000" w:firstRow="1" w:lastRow="0" w:firstColumn="0" w:lastColumn="0" w:oddVBand="0" w:evenVBand="0" w:oddHBand="0" w:evenHBand="0" w:firstRowFirstColumn="0" w:firstRowLastColumn="0" w:lastRowFirstColumn="0" w:lastRowLastColumn="0"/>
              <w:rPr>
                <w:color w:val="000000" w:themeColor="text1"/>
              </w:rPr>
            </w:pPr>
            <w:r>
              <w:rPr>
                <w:color w:val="000000" w:themeColor="text1"/>
              </w:rPr>
              <w:t>BBs</w:t>
            </w:r>
          </w:p>
        </w:tc>
      </w:tr>
      <w:tr w:rsidR="000E1061" w:rsidRPr="00D724F0" w:rsidTr="000E1061">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970" w:type="dxa"/>
            <w:shd w:val="clear" w:color="auto" w:fill="EEECE1" w:themeFill="background2"/>
            <w:vAlign w:val="center"/>
          </w:tcPr>
          <w:p w:rsidR="000E1061" w:rsidRPr="00D724F0" w:rsidRDefault="000E1061" w:rsidP="00D30A0F">
            <w:pPr>
              <w:pStyle w:val="ListParagraph"/>
              <w:ind w:left="0"/>
              <w:jc w:val="center"/>
              <w:rPr>
                <w:color w:val="000000" w:themeColor="text1"/>
              </w:rPr>
            </w:pPr>
            <w:r>
              <w:rPr>
                <w:color w:val="000000" w:themeColor="text1"/>
              </w:rPr>
              <w:t>Pore Space Volume (volume poured)</w:t>
            </w:r>
          </w:p>
        </w:tc>
        <w:tc>
          <w:tcPr>
            <w:tcW w:w="1620" w:type="dxa"/>
            <w:shd w:val="clear" w:color="auto" w:fill="auto"/>
            <w:vAlign w:val="center"/>
          </w:tcPr>
          <w:p w:rsidR="000E1061" w:rsidRPr="00D724F0" w:rsidRDefault="000E1061" w:rsidP="00D30A0F">
            <w:pPr>
              <w:pStyle w:val="ListParagraph"/>
              <w:ind w:left="0"/>
              <w:jc w:val="center"/>
              <w:cnfStyle w:val="000000100000" w:firstRow="0" w:lastRow="0" w:firstColumn="0" w:lastColumn="0" w:oddVBand="0" w:evenVBand="0" w:oddHBand="1" w:evenHBand="0" w:firstRowFirstColumn="0" w:firstRowLastColumn="0" w:lastRowFirstColumn="0" w:lastRowLastColumn="0"/>
            </w:pPr>
          </w:p>
        </w:tc>
        <w:tc>
          <w:tcPr>
            <w:tcW w:w="1710" w:type="dxa"/>
            <w:shd w:val="clear" w:color="auto" w:fill="auto"/>
            <w:vAlign w:val="center"/>
          </w:tcPr>
          <w:p w:rsidR="000E1061" w:rsidRPr="00D724F0" w:rsidRDefault="000E1061" w:rsidP="00D30A0F">
            <w:pPr>
              <w:pStyle w:val="ListParagraph"/>
              <w:ind w:left="0"/>
              <w:jc w:val="center"/>
              <w:cnfStyle w:val="000000100000" w:firstRow="0" w:lastRow="0" w:firstColumn="0" w:lastColumn="0" w:oddVBand="0" w:evenVBand="0" w:oddHBand="1" w:evenHBand="0" w:firstRowFirstColumn="0" w:firstRowLastColumn="0" w:lastRowFirstColumn="0" w:lastRowLastColumn="0"/>
            </w:pPr>
          </w:p>
        </w:tc>
        <w:tc>
          <w:tcPr>
            <w:tcW w:w="1620" w:type="dxa"/>
            <w:shd w:val="clear" w:color="auto" w:fill="auto"/>
            <w:vAlign w:val="center"/>
          </w:tcPr>
          <w:p w:rsidR="000E1061" w:rsidRPr="00D724F0" w:rsidRDefault="000E1061" w:rsidP="00D30A0F">
            <w:pPr>
              <w:pStyle w:val="ListParagraph"/>
              <w:ind w:left="0"/>
              <w:jc w:val="center"/>
              <w:cnfStyle w:val="000000100000" w:firstRow="0" w:lastRow="0" w:firstColumn="0" w:lastColumn="0" w:oddVBand="0" w:evenVBand="0" w:oddHBand="1" w:evenHBand="0" w:firstRowFirstColumn="0" w:firstRowLastColumn="0" w:lastRowFirstColumn="0" w:lastRowLastColumn="0"/>
            </w:pPr>
          </w:p>
        </w:tc>
      </w:tr>
    </w:tbl>
    <w:p w:rsidR="00881E0A" w:rsidRDefault="00881E0A" w:rsidP="000E1061">
      <w:pPr>
        <w:pStyle w:val="Default"/>
        <w:ind w:left="360" w:hanging="360"/>
        <w:jc w:val="center"/>
        <w:rPr>
          <w:rFonts w:ascii="Times New Roman" w:hAnsi="Times New Roman" w:cs="Times New Roman"/>
          <w:sz w:val="22"/>
          <w:szCs w:val="22"/>
        </w:rPr>
      </w:pPr>
    </w:p>
    <w:p w:rsidR="00881E0A" w:rsidRPr="00881E0A" w:rsidRDefault="001264FF" w:rsidP="00881E0A">
      <w:pPr>
        <w:pStyle w:val="Default"/>
        <w:ind w:left="360" w:hanging="360"/>
        <w:rPr>
          <w:rFonts w:ascii="Times New Roman" w:hAnsi="Times New Roman" w:cs="Times New Roman"/>
          <w:sz w:val="22"/>
          <w:szCs w:val="22"/>
        </w:rPr>
      </w:pPr>
      <w:r>
        <w:rPr>
          <w:rFonts w:ascii="Times New Roman" w:hAnsi="Times New Roman" w:cs="Times New Roman"/>
          <w:sz w:val="22"/>
          <w:szCs w:val="22"/>
        </w:rPr>
        <w:t>2</w:t>
      </w:r>
      <w:r w:rsidR="00881E0A" w:rsidRPr="00881E0A">
        <w:rPr>
          <w:rFonts w:ascii="Times New Roman" w:hAnsi="Times New Roman" w:cs="Times New Roman"/>
          <w:sz w:val="22"/>
          <w:szCs w:val="22"/>
        </w:rPr>
        <w:t>.  Calculate th</w:t>
      </w:r>
      <w:r w:rsidR="000E1061">
        <w:rPr>
          <w:rFonts w:ascii="Times New Roman" w:hAnsi="Times New Roman" w:cs="Times New Roman"/>
          <w:sz w:val="22"/>
          <w:szCs w:val="22"/>
        </w:rPr>
        <w:t xml:space="preserve">e percent </w:t>
      </w:r>
      <w:r w:rsidR="00881E0A" w:rsidRPr="00881E0A">
        <w:rPr>
          <w:rFonts w:ascii="Times New Roman" w:hAnsi="Times New Roman" w:cs="Times New Roman"/>
          <w:sz w:val="22"/>
          <w:szCs w:val="22"/>
        </w:rPr>
        <w:t>porosity and record in the table</w:t>
      </w:r>
      <w:r w:rsidR="000E1061">
        <w:rPr>
          <w:rFonts w:ascii="Times New Roman" w:hAnsi="Times New Roman" w:cs="Times New Roman"/>
          <w:sz w:val="22"/>
          <w:szCs w:val="22"/>
        </w:rPr>
        <w:t xml:space="preserve"> below</w:t>
      </w:r>
      <w:r w:rsidR="00881E0A" w:rsidRPr="00881E0A">
        <w:rPr>
          <w:rFonts w:ascii="Times New Roman" w:hAnsi="Times New Roman" w:cs="Times New Roman"/>
          <w:sz w:val="22"/>
          <w:szCs w:val="22"/>
        </w:rPr>
        <w:t xml:space="preserve">. Use this formula: </w:t>
      </w:r>
    </w:p>
    <w:p w:rsidR="00881E0A" w:rsidRDefault="00881E0A" w:rsidP="00881E0A">
      <w:pPr>
        <w:pStyle w:val="ListParagraph"/>
        <w:spacing w:after="0" w:line="240" w:lineRule="auto"/>
        <w:ind w:left="360" w:hanging="360"/>
        <w:jc w:val="center"/>
        <w:rPr>
          <w:rFonts w:ascii="Times New Roman" w:hAnsi="Times New Roman" w:cs="Times New Roman"/>
        </w:rPr>
      </w:pPr>
      <w:r w:rsidRPr="00881E0A">
        <w:rPr>
          <w:rFonts w:ascii="Times New Roman" w:hAnsi="Times New Roman" w:cs="Times New Roman"/>
        </w:rPr>
        <w:t>porosity = pore space volume/total volume (100mL) x 100</w:t>
      </w:r>
    </w:p>
    <w:p w:rsidR="000E1061" w:rsidRPr="00881E0A" w:rsidRDefault="000E1061" w:rsidP="00881E0A">
      <w:pPr>
        <w:pStyle w:val="ListParagraph"/>
        <w:spacing w:after="0" w:line="240" w:lineRule="auto"/>
        <w:ind w:left="360" w:hanging="360"/>
        <w:jc w:val="center"/>
        <w:rPr>
          <w:rFonts w:ascii="Times New Roman" w:hAnsi="Times New Roman" w:cs="Times New Roman"/>
        </w:rPr>
      </w:pPr>
    </w:p>
    <w:tbl>
      <w:tblPr>
        <w:tblStyle w:val="MediumShading2"/>
        <w:tblW w:w="0" w:type="auto"/>
        <w:tblInd w:w="36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970"/>
        <w:gridCol w:w="1620"/>
        <w:gridCol w:w="1710"/>
        <w:gridCol w:w="1620"/>
      </w:tblGrid>
      <w:tr w:rsidR="000E1061" w:rsidRPr="00D724F0" w:rsidTr="00D30A0F">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970" w:type="dxa"/>
            <w:shd w:val="clear" w:color="auto" w:fill="EEECE1" w:themeFill="background2"/>
            <w:vAlign w:val="center"/>
          </w:tcPr>
          <w:p w:rsidR="000E1061" w:rsidRPr="00D724F0" w:rsidRDefault="000E1061" w:rsidP="00D30A0F">
            <w:pPr>
              <w:pStyle w:val="ListParagraph"/>
              <w:ind w:left="0"/>
              <w:jc w:val="center"/>
              <w:rPr>
                <w:color w:val="000000" w:themeColor="text1"/>
              </w:rPr>
            </w:pPr>
          </w:p>
        </w:tc>
        <w:tc>
          <w:tcPr>
            <w:tcW w:w="1620" w:type="dxa"/>
            <w:shd w:val="clear" w:color="auto" w:fill="EEECE1" w:themeFill="background2"/>
            <w:vAlign w:val="center"/>
          </w:tcPr>
          <w:p w:rsidR="000E1061" w:rsidRPr="00D724F0" w:rsidRDefault="000E1061" w:rsidP="00D30A0F">
            <w:pPr>
              <w:pStyle w:val="ListParagraph"/>
              <w:ind w:left="0"/>
              <w:jc w:val="center"/>
              <w:cnfStyle w:val="100000000000" w:firstRow="1" w:lastRow="0" w:firstColumn="0" w:lastColumn="0" w:oddVBand="0" w:evenVBand="0" w:oddHBand="0" w:evenHBand="0" w:firstRowFirstColumn="0" w:firstRowLastColumn="0" w:lastRowFirstColumn="0" w:lastRowLastColumn="0"/>
              <w:rPr>
                <w:color w:val="000000" w:themeColor="text1"/>
              </w:rPr>
            </w:pPr>
            <w:r>
              <w:rPr>
                <w:color w:val="000000" w:themeColor="text1"/>
              </w:rPr>
              <w:t>Large Marbles</w:t>
            </w:r>
          </w:p>
        </w:tc>
        <w:tc>
          <w:tcPr>
            <w:tcW w:w="1710" w:type="dxa"/>
            <w:shd w:val="clear" w:color="auto" w:fill="EEECE1" w:themeFill="background2"/>
            <w:vAlign w:val="center"/>
          </w:tcPr>
          <w:p w:rsidR="000E1061" w:rsidRPr="00D724F0" w:rsidRDefault="000E1061" w:rsidP="00D30A0F">
            <w:pPr>
              <w:pStyle w:val="ListParagraph"/>
              <w:ind w:left="0"/>
              <w:jc w:val="center"/>
              <w:cnfStyle w:val="100000000000" w:firstRow="1" w:lastRow="0" w:firstColumn="0" w:lastColumn="0" w:oddVBand="0" w:evenVBand="0" w:oddHBand="0" w:evenHBand="0" w:firstRowFirstColumn="0" w:firstRowLastColumn="0" w:lastRowFirstColumn="0" w:lastRowLastColumn="0"/>
              <w:rPr>
                <w:color w:val="000000" w:themeColor="text1"/>
              </w:rPr>
            </w:pPr>
            <w:r>
              <w:rPr>
                <w:color w:val="000000" w:themeColor="text1"/>
              </w:rPr>
              <w:t>Small Marbles</w:t>
            </w:r>
          </w:p>
        </w:tc>
        <w:tc>
          <w:tcPr>
            <w:tcW w:w="1620" w:type="dxa"/>
            <w:shd w:val="clear" w:color="auto" w:fill="EEECE1" w:themeFill="background2"/>
            <w:vAlign w:val="center"/>
          </w:tcPr>
          <w:p w:rsidR="000E1061" w:rsidRPr="00D724F0" w:rsidRDefault="000E1061" w:rsidP="00D30A0F">
            <w:pPr>
              <w:pStyle w:val="ListParagraph"/>
              <w:ind w:left="0"/>
              <w:jc w:val="center"/>
              <w:cnfStyle w:val="100000000000" w:firstRow="1" w:lastRow="0" w:firstColumn="0" w:lastColumn="0" w:oddVBand="0" w:evenVBand="0" w:oddHBand="0" w:evenHBand="0" w:firstRowFirstColumn="0" w:firstRowLastColumn="0" w:lastRowFirstColumn="0" w:lastRowLastColumn="0"/>
              <w:rPr>
                <w:color w:val="000000" w:themeColor="text1"/>
              </w:rPr>
            </w:pPr>
            <w:r>
              <w:rPr>
                <w:color w:val="000000" w:themeColor="text1"/>
              </w:rPr>
              <w:t>BBs</w:t>
            </w:r>
          </w:p>
        </w:tc>
      </w:tr>
      <w:tr w:rsidR="000E1061" w:rsidRPr="00D724F0" w:rsidTr="00D30A0F">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970" w:type="dxa"/>
            <w:shd w:val="clear" w:color="auto" w:fill="EEECE1" w:themeFill="background2"/>
            <w:vAlign w:val="center"/>
          </w:tcPr>
          <w:p w:rsidR="000E1061" w:rsidRPr="00D724F0" w:rsidRDefault="000E1061" w:rsidP="00D30A0F">
            <w:pPr>
              <w:pStyle w:val="ListParagraph"/>
              <w:ind w:left="0"/>
              <w:jc w:val="center"/>
              <w:rPr>
                <w:color w:val="000000" w:themeColor="text1"/>
              </w:rPr>
            </w:pPr>
            <w:r>
              <w:rPr>
                <w:color w:val="000000" w:themeColor="text1"/>
              </w:rPr>
              <w:t>Percent Porosity</w:t>
            </w:r>
          </w:p>
        </w:tc>
        <w:tc>
          <w:tcPr>
            <w:tcW w:w="1620" w:type="dxa"/>
            <w:shd w:val="clear" w:color="auto" w:fill="auto"/>
            <w:vAlign w:val="center"/>
          </w:tcPr>
          <w:p w:rsidR="000E1061" w:rsidRPr="00D724F0" w:rsidRDefault="000E1061" w:rsidP="00D30A0F">
            <w:pPr>
              <w:pStyle w:val="ListParagraph"/>
              <w:ind w:left="0"/>
              <w:jc w:val="center"/>
              <w:cnfStyle w:val="000000100000" w:firstRow="0" w:lastRow="0" w:firstColumn="0" w:lastColumn="0" w:oddVBand="0" w:evenVBand="0" w:oddHBand="1" w:evenHBand="0" w:firstRowFirstColumn="0" w:firstRowLastColumn="0" w:lastRowFirstColumn="0" w:lastRowLastColumn="0"/>
            </w:pPr>
          </w:p>
        </w:tc>
        <w:tc>
          <w:tcPr>
            <w:tcW w:w="1710" w:type="dxa"/>
            <w:shd w:val="clear" w:color="auto" w:fill="auto"/>
            <w:vAlign w:val="center"/>
          </w:tcPr>
          <w:p w:rsidR="000E1061" w:rsidRPr="00D724F0" w:rsidRDefault="000E1061" w:rsidP="00D30A0F">
            <w:pPr>
              <w:pStyle w:val="ListParagraph"/>
              <w:ind w:left="0"/>
              <w:jc w:val="center"/>
              <w:cnfStyle w:val="000000100000" w:firstRow="0" w:lastRow="0" w:firstColumn="0" w:lastColumn="0" w:oddVBand="0" w:evenVBand="0" w:oddHBand="1" w:evenHBand="0" w:firstRowFirstColumn="0" w:firstRowLastColumn="0" w:lastRowFirstColumn="0" w:lastRowLastColumn="0"/>
            </w:pPr>
          </w:p>
        </w:tc>
        <w:tc>
          <w:tcPr>
            <w:tcW w:w="1620" w:type="dxa"/>
            <w:shd w:val="clear" w:color="auto" w:fill="auto"/>
            <w:vAlign w:val="center"/>
          </w:tcPr>
          <w:p w:rsidR="000E1061" w:rsidRPr="00D724F0" w:rsidRDefault="000E1061" w:rsidP="00D30A0F">
            <w:pPr>
              <w:pStyle w:val="ListParagraph"/>
              <w:ind w:left="0"/>
              <w:jc w:val="center"/>
              <w:cnfStyle w:val="000000100000" w:firstRow="0" w:lastRow="0" w:firstColumn="0" w:lastColumn="0" w:oddVBand="0" w:evenVBand="0" w:oddHBand="1" w:evenHBand="0" w:firstRowFirstColumn="0" w:firstRowLastColumn="0" w:lastRowFirstColumn="0" w:lastRowLastColumn="0"/>
            </w:pPr>
          </w:p>
        </w:tc>
      </w:tr>
    </w:tbl>
    <w:p w:rsidR="00881E0A" w:rsidRPr="00881E0A" w:rsidRDefault="00881E0A" w:rsidP="008D447C">
      <w:pPr>
        <w:spacing w:after="0" w:line="240" w:lineRule="auto"/>
        <w:rPr>
          <w:rFonts w:ascii="Times New Roman" w:hAnsi="Times New Roman" w:cs="Times New Roman"/>
        </w:rPr>
      </w:pPr>
    </w:p>
    <w:p w:rsidR="00902586" w:rsidRPr="00881E0A" w:rsidRDefault="000E1061" w:rsidP="008D447C">
      <w:pPr>
        <w:spacing w:after="0" w:line="240" w:lineRule="auto"/>
        <w:rPr>
          <w:rFonts w:ascii="Times New Roman" w:hAnsi="Times New Roman" w:cs="Times New Roman"/>
          <w:b/>
        </w:rPr>
      </w:pPr>
      <w:r>
        <w:rPr>
          <w:rFonts w:ascii="Times New Roman" w:hAnsi="Times New Roman" w:cs="Times New Roman"/>
          <w:b/>
        </w:rPr>
        <w:t>Conclusion</w:t>
      </w:r>
    </w:p>
    <w:p w:rsidR="008D447C" w:rsidRDefault="008D447C" w:rsidP="00935241">
      <w:pPr>
        <w:pStyle w:val="ListParagraph"/>
        <w:numPr>
          <w:ilvl w:val="0"/>
          <w:numId w:val="7"/>
        </w:numPr>
        <w:spacing w:after="0" w:line="240" w:lineRule="auto"/>
        <w:rPr>
          <w:rFonts w:ascii="Times New Roman" w:hAnsi="Times New Roman" w:cs="Times New Roman"/>
        </w:rPr>
      </w:pPr>
      <w:r w:rsidRPr="00881E0A">
        <w:rPr>
          <w:rFonts w:ascii="Times New Roman" w:hAnsi="Times New Roman" w:cs="Times New Roman"/>
        </w:rPr>
        <w:t>Which material had the highest porosity? Explain why.</w:t>
      </w:r>
    </w:p>
    <w:p w:rsidR="000E1061" w:rsidRDefault="000E1061" w:rsidP="000E1061">
      <w:pPr>
        <w:spacing w:after="0" w:line="240" w:lineRule="auto"/>
        <w:rPr>
          <w:rFonts w:ascii="Times New Roman" w:hAnsi="Times New Roman" w:cs="Times New Roman"/>
        </w:rPr>
      </w:pPr>
    </w:p>
    <w:p w:rsidR="000E1061" w:rsidRDefault="000E1061" w:rsidP="000E1061">
      <w:pPr>
        <w:spacing w:after="0" w:line="240" w:lineRule="auto"/>
        <w:rPr>
          <w:rFonts w:ascii="Times New Roman" w:hAnsi="Times New Roman" w:cs="Times New Roman"/>
        </w:rPr>
      </w:pPr>
    </w:p>
    <w:p w:rsidR="000E1061" w:rsidRDefault="000E1061" w:rsidP="000E1061">
      <w:pPr>
        <w:spacing w:after="0" w:line="240" w:lineRule="auto"/>
        <w:rPr>
          <w:rFonts w:ascii="Times New Roman" w:hAnsi="Times New Roman" w:cs="Times New Roman"/>
        </w:rPr>
      </w:pPr>
    </w:p>
    <w:p w:rsidR="000E1061" w:rsidRPr="000E1061" w:rsidRDefault="000E1061" w:rsidP="000E1061">
      <w:pPr>
        <w:spacing w:after="0" w:line="240" w:lineRule="auto"/>
        <w:rPr>
          <w:rFonts w:ascii="Times New Roman" w:hAnsi="Times New Roman" w:cs="Times New Roman"/>
        </w:rPr>
      </w:pPr>
    </w:p>
    <w:p w:rsidR="008D447C" w:rsidRDefault="008D447C" w:rsidP="00935241">
      <w:pPr>
        <w:pStyle w:val="ListParagraph"/>
        <w:numPr>
          <w:ilvl w:val="0"/>
          <w:numId w:val="7"/>
        </w:numPr>
        <w:spacing w:after="0" w:line="240" w:lineRule="auto"/>
        <w:rPr>
          <w:rFonts w:ascii="Times New Roman" w:hAnsi="Times New Roman" w:cs="Times New Roman"/>
        </w:rPr>
      </w:pPr>
      <w:r w:rsidRPr="00881E0A">
        <w:rPr>
          <w:rFonts w:ascii="Times New Roman" w:hAnsi="Times New Roman" w:cs="Times New Roman"/>
        </w:rPr>
        <w:t xml:space="preserve"> Which material had the highest permeability (fastest time)? Explain why.</w:t>
      </w:r>
    </w:p>
    <w:p w:rsidR="000E1061" w:rsidRDefault="000E1061" w:rsidP="000E1061">
      <w:pPr>
        <w:spacing w:after="0" w:line="240" w:lineRule="auto"/>
        <w:rPr>
          <w:rFonts w:ascii="Times New Roman" w:hAnsi="Times New Roman" w:cs="Times New Roman"/>
        </w:rPr>
      </w:pPr>
    </w:p>
    <w:p w:rsidR="000E1061" w:rsidRDefault="000E1061" w:rsidP="000E1061">
      <w:pPr>
        <w:spacing w:after="0" w:line="240" w:lineRule="auto"/>
        <w:rPr>
          <w:rFonts w:ascii="Times New Roman" w:hAnsi="Times New Roman" w:cs="Times New Roman"/>
        </w:rPr>
      </w:pPr>
    </w:p>
    <w:p w:rsidR="000E1061" w:rsidRDefault="000E1061" w:rsidP="000E1061">
      <w:pPr>
        <w:spacing w:after="0" w:line="240" w:lineRule="auto"/>
        <w:rPr>
          <w:rFonts w:ascii="Times New Roman" w:hAnsi="Times New Roman" w:cs="Times New Roman"/>
        </w:rPr>
      </w:pPr>
    </w:p>
    <w:p w:rsidR="000E1061" w:rsidRPr="000E1061" w:rsidRDefault="000E1061" w:rsidP="000E1061">
      <w:pPr>
        <w:spacing w:after="0" w:line="240" w:lineRule="auto"/>
        <w:rPr>
          <w:rFonts w:ascii="Times New Roman" w:hAnsi="Times New Roman" w:cs="Times New Roman"/>
        </w:rPr>
      </w:pPr>
    </w:p>
    <w:p w:rsidR="008D447C" w:rsidRDefault="008D447C" w:rsidP="00935241">
      <w:pPr>
        <w:pStyle w:val="ListParagraph"/>
        <w:numPr>
          <w:ilvl w:val="0"/>
          <w:numId w:val="7"/>
        </w:numPr>
        <w:spacing w:after="0" w:line="240" w:lineRule="auto"/>
        <w:rPr>
          <w:rFonts w:ascii="Times New Roman" w:hAnsi="Times New Roman" w:cs="Times New Roman"/>
        </w:rPr>
      </w:pPr>
      <w:r w:rsidRPr="00881E0A">
        <w:rPr>
          <w:rFonts w:ascii="Times New Roman" w:hAnsi="Times New Roman" w:cs="Times New Roman"/>
        </w:rPr>
        <w:t xml:space="preserve"> Which material had the lowest porosity? Explain why.</w:t>
      </w:r>
    </w:p>
    <w:p w:rsidR="000E1061" w:rsidRDefault="000E1061" w:rsidP="000E1061">
      <w:pPr>
        <w:spacing w:after="0" w:line="240" w:lineRule="auto"/>
        <w:rPr>
          <w:rFonts w:ascii="Times New Roman" w:hAnsi="Times New Roman" w:cs="Times New Roman"/>
        </w:rPr>
      </w:pPr>
    </w:p>
    <w:p w:rsidR="000E1061" w:rsidRDefault="000E1061" w:rsidP="000E1061">
      <w:pPr>
        <w:spacing w:after="0" w:line="240" w:lineRule="auto"/>
        <w:rPr>
          <w:rFonts w:ascii="Times New Roman" w:hAnsi="Times New Roman" w:cs="Times New Roman"/>
        </w:rPr>
      </w:pPr>
    </w:p>
    <w:p w:rsidR="000E1061" w:rsidRDefault="000E1061" w:rsidP="000E1061">
      <w:pPr>
        <w:spacing w:after="0" w:line="240" w:lineRule="auto"/>
        <w:rPr>
          <w:rFonts w:ascii="Times New Roman" w:hAnsi="Times New Roman" w:cs="Times New Roman"/>
        </w:rPr>
      </w:pPr>
    </w:p>
    <w:p w:rsidR="000E1061" w:rsidRPr="000E1061" w:rsidRDefault="000E1061" w:rsidP="000E1061">
      <w:pPr>
        <w:spacing w:after="0" w:line="240" w:lineRule="auto"/>
        <w:rPr>
          <w:rFonts w:ascii="Times New Roman" w:hAnsi="Times New Roman" w:cs="Times New Roman"/>
        </w:rPr>
      </w:pPr>
    </w:p>
    <w:p w:rsidR="008D447C" w:rsidRDefault="008D447C" w:rsidP="00935241">
      <w:pPr>
        <w:pStyle w:val="ListParagraph"/>
        <w:numPr>
          <w:ilvl w:val="0"/>
          <w:numId w:val="7"/>
        </w:numPr>
        <w:spacing w:after="0" w:line="240" w:lineRule="auto"/>
        <w:rPr>
          <w:rFonts w:ascii="Times New Roman" w:hAnsi="Times New Roman" w:cs="Times New Roman"/>
        </w:rPr>
      </w:pPr>
      <w:r w:rsidRPr="00881E0A">
        <w:rPr>
          <w:rFonts w:ascii="Times New Roman" w:hAnsi="Times New Roman" w:cs="Times New Roman"/>
        </w:rPr>
        <w:t xml:space="preserve"> Which material had the lowest permeability (slowest time)? Explain why.</w:t>
      </w:r>
    </w:p>
    <w:p w:rsidR="000E1061" w:rsidRDefault="000E1061" w:rsidP="000E1061">
      <w:pPr>
        <w:spacing w:after="0" w:line="240" w:lineRule="auto"/>
        <w:rPr>
          <w:rFonts w:ascii="Times New Roman" w:hAnsi="Times New Roman" w:cs="Times New Roman"/>
        </w:rPr>
      </w:pPr>
    </w:p>
    <w:p w:rsidR="000E1061" w:rsidRDefault="000E1061" w:rsidP="000E1061">
      <w:pPr>
        <w:spacing w:after="0" w:line="240" w:lineRule="auto"/>
        <w:rPr>
          <w:rFonts w:ascii="Times New Roman" w:hAnsi="Times New Roman" w:cs="Times New Roman"/>
        </w:rPr>
      </w:pPr>
    </w:p>
    <w:p w:rsidR="000E1061" w:rsidRPr="000E1061" w:rsidRDefault="000E1061" w:rsidP="000E1061">
      <w:pPr>
        <w:spacing w:after="0" w:line="240" w:lineRule="auto"/>
        <w:rPr>
          <w:rFonts w:ascii="Times New Roman" w:hAnsi="Times New Roman" w:cs="Times New Roman"/>
        </w:rPr>
      </w:pPr>
    </w:p>
    <w:p w:rsidR="008D447C" w:rsidRPr="00881E0A" w:rsidRDefault="008D447C" w:rsidP="00935241">
      <w:pPr>
        <w:pStyle w:val="Default"/>
        <w:numPr>
          <w:ilvl w:val="0"/>
          <w:numId w:val="7"/>
        </w:numPr>
        <w:rPr>
          <w:rFonts w:ascii="Times New Roman" w:hAnsi="Times New Roman" w:cs="Times New Roman"/>
          <w:sz w:val="22"/>
          <w:szCs w:val="22"/>
        </w:rPr>
      </w:pPr>
      <w:r w:rsidRPr="00881E0A">
        <w:rPr>
          <w:rFonts w:ascii="Times New Roman" w:hAnsi="Times New Roman" w:cs="Times New Roman"/>
          <w:sz w:val="22"/>
          <w:szCs w:val="22"/>
        </w:rPr>
        <w:t xml:space="preserve"> What do you think causes the difference in time that it takes water to pass through </w:t>
      </w:r>
      <w:proofErr w:type="gramStart"/>
      <w:r w:rsidRPr="00881E0A">
        <w:rPr>
          <w:rFonts w:ascii="Times New Roman" w:hAnsi="Times New Roman" w:cs="Times New Roman"/>
          <w:sz w:val="22"/>
          <w:szCs w:val="22"/>
        </w:rPr>
        <w:t>the</w:t>
      </w:r>
      <w:proofErr w:type="gramEnd"/>
      <w:r w:rsidRPr="00881E0A">
        <w:rPr>
          <w:rFonts w:ascii="Times New Roman" w:hAnsi="Times New Roman" w:cs="Times New Roman"/>
          <w:sz w:val="22"/>
          <w:szCs w:val="22"/>
        </w:rPr>
        <w:t xml:space="preserve"> </w:t>
      </w:r>
    </w:p>
    <w:p w:rsidR="008D447C" w:rsidRDefault="008D447C" w:rsidP="00935241">
      <w:pPr>
        <w:pStyle w:val="ListParagraph"/>
        <w:spacing w:after="0" w:line="240" w:lineRule="auto"/>
        <w:rPr>
          <w:rFonts w:ascii="Times New Roman" w:hAnsi="Times New Roman" w:cs="Times New Roman"/>
        </w:rPr>
      </w:pPr>
      <w:r w:rsidRPr="00881E0A">
        <w:rPr>
          <w:rFonts w:ascii="Times New Roman" w:hAnsi="Times New Roman" w:cs="Times New Roman"/>
        </w:rPr>
        <w:t>different materials? Use the terms porosity and permeability in your answer.</w:t>
      </w:r>
    </w:p>
    <w:p w:rsidR="000E1061" w:rsidRDefault="000E1061" w:rsidP="00935241">
      <w:pPr>
        <w:pStyle w:val="ListParagraph"/>
        <w:spacing w:after="0" w:line="240" w:lineRule="auto"/>
        <w:rPr>
          <w:rFonts w:ascii="Times New Roman" w:hAnsi="Times New Roman" w:cs="Times New Roman"/>
        </w:rPr>
      </w:pPr>
    </w:p>
    <w:p w:rsidR="000E1061" w:rsidRDefault="000E1061" w:rsidP="00935241">
      <w:pPr>
        <w:pStyle w:val="ListParagraph"/>
        <w:spacing w:after="0" w:line="240" w:lineRule="auto"/>
        <w:rPr>
          <w:rFonts w:ascii="Times New Roman" w:hAnsi="Times New Roman" w:cs="Times New Roman"/>
        </w:rPr>
      </w:pPr>
    </w:p>
    <w:p w:rsidR="000E1061" w:rsidRDefault="000E1061" w:rsidP="00935241">
      <w:pPr>
        <w:pStyle w:val="ListParagraph"/>
        <w:spacing w:after="0" w:line="240" w:lineRule="auto"/>
        <w:rPr>
          <w:rFonts w:ascii="Times New Roman" w:hAnsi="Times New Roman" w:cs="Times New Roman"/>
        </w:rPr>
      </w:pPr>
    </w:p>
    <w:p w:rsidR="000E1061" w:rsidRDefault="000E1061" w:rsidP="00935241">
      <w:pPr>
        <w:pStyle w:val="ListParagraph"/>
        <w:spacing w:after="0" w:line="240" w:lineRule="auto"/>
        <w:rPr>
          <w:rFonts w:ascii="Times New Roman" w:hAnsi="Times New Roman" w:cs="Times New Roman"/>
        </w:rPr>
      </w:pPr>
    </w:p>
    <w:p w:rsidR="000E1061" w:rsidRDefault="000E1061" w:rsidP="00935241">
      <w:pPr>
        <w:pStyle w:val="ListParagraph"/>
        <w:spacing w:after="0" w:line="240" w:lineRule="auto"/>
        <w:rPr>
          <w:rFonts w:ascii="Times New Roman" w:hAnsi="Times New Roman" w:cs="Times New Roman"/>
        </w:rPr>
      </w:pPr>
    </w:p>
    <w:p w:rsidR="000E1061" w:rsidRPr="00881E0A" w:rsidRDefault="000E1061" w:rsidP="00935241">
      <w:pPr>
        <w:pStyle w:val="ListParagraph"/>
        <w:spacing w:after="0" w:line="240" w:lineRule="auto"/>
        <w:rPr>
          <w:rFonts w:ascii="Times New Roman" w:hAnsi="Times New Roman" w:cs="Times New Roman"/>
        </w:rPr>
      </w:pPr>
    </w:p>
    <w:p w:rsidR="00A07510" w:rsidRDefault="008D447C" w:rsidP="00935241">
      <w:pPr>
        <w:pStyle w:val="ListParagraph"/>
        <w:numPr>
          <w:ilvl w:val="0"/>
          <w:numId w:val="7"/>
        </w:numPr>
        <w:spacing w:after="0" w:line="240" w:lineRule="auto"/>
        <w:rPr>
          <w:rFonts w:ascii="Times New Roman" w:hAnsi="Times New Roman" w:cs="Times New Roman"/>
        </w:rPr>
      </w:pPr>
      <w:r w:rsidRPr="00881E0A">
        <w:rPr>
          <w:rFonts w:ascii="Times New Roman" w:hAnsi="Times New Roman" w:cs="Times New Roman"/>
        </w:rPr>
        <w:t xml:space="preserve"> In what type of</w:t>
      </w:r>
      <w:r w:rsidR="00730378" w:rsidRPr="00881E0A">
        <w:rPr>
          <w:rFonts w:ascii="Times New Roman" w:hAnsi="Times New Roman" w:cs="Times New Roman"/>
        </w:rPr>
        <w:t xml:space="preserve"> ground</w:t>
      </w:r>
      <w:r w:rsidRPr="00881E0A">
        <w:rPr>
          <w:rFonts w:ascii="Times New Roman" w:hAnsi="Times New Roman" w:cs="Times New Roman"/>
        </w:rPr>
        <w:t xml:space="preserve"> would you recommend locating a drinking water well? Explain why.</w:t>
      </w:r>
    </w:p>
    <w:p w:rsidR="000E1061" w:rsidRDefault="000E1061" w:rsidP="000E1061">
      <w:pPr>
        <w:spacing w:after="0" w:line="240" w:lineRule="auto"/>
        <w:rPr>
          <w:rFonts w:ascii="Times New Roman" w:hAnsi="Times New Roman" w:cs="Times New Roman"/>
        </w:rPr>
      </w:pPr>
    </w:p>
    <w:p w:rsidR="000E1061" w:rsidRDefault="000E1061" w:rsidP="000E1061">
      <w:pPr>
        <w:spacing w:after="0" w:line="240" w:lineRule="auto"/>
        <w:rPr>
          <w:rFonts w:ascii="Times New Roman" w:hAnsi="Times New Roman" w:cs="Times New Roman"/>
        </w:rPr>
      </w:pPr>
    </w:p>
    <w:p w:rsidR="000E1061" w:rsidRDefault="000E1061" w:rsidP="000E1061">
      <w:pPr>
        <w:spacing w:after="0" w:line="240" w:lineRule="auto"/>
        <w:rPr>
          <w:rFonts w:ascii="Times New Roman" w:hAnsi="Times New Roman" w:cs="Times New Roman"/>
        </w:rPr>
      </w:pPr>
    </w:p>
    <w:p w:rsidR="000E1061" w:rsidRDefault="000E1061" w:rsidP="000E1061">
      <w:pPr>
        <w:spacing w:after="0" w:line="240" w:lineRule="auto"/>
        <w:rPr>
          <w:rFonts w:ascii="Times New Roman" w:hAnsi="Times New Roman" w:cs="Times New Roman"/>
        </w:rPr>
      </w:pPr>
    </w:p>
    <w:p w:rsidR="000E1061" w:rsidRPr="000E1061" w:rsidRDefault="000E1061" w:rsidP="000E1061">
      <w:pPr>
        <w:spacing w:after="0" w:line="240" w:lineRule="auto"/>
        <w:rPr>
          <w:rFonts w:ascii="Times New Roman" w:hAnsi="Times New Roman" w:cs="Times New Roman"/>
        </w:rPr>
      </w:pPr>
    </w:p>
    <w:p w:rsidR="000E1061" w:rsidRDefault="00A07510" w:rsidP="00935241">
      <w:pPr>
        <w:pStyle w:val="ListParagraph"/>
        <w:numPr>
          <w:ilvl w:val="0"/>
          <w:numId w:val="7"/>
        </w:numPr>
        <w:spacing w:after="0" w:line="240" w:lineRule="auto"/>
        <w:rPr>
          <w:rFonts w:ascii="Times New Roman" w:hAnsi="Times New Roman" w:cs="Times New Roman"/>
        </w:rPr>
      </w:pPr>
      <w:r w:rsidRPr="00881E0A">
        <w:rPr>
          <w:rFonts w:ascii="Times New Roman" w:hAnsi="Times New Roman" w:cs="Times New Roman"/>
        </w:rPr>
        <w:t xml:space="preserve"> What happened to the permeability when you mixed all three sizes of particles?</w:t>
      </w:r>
    </w:p>
    <w:p w:rsidR="000E1061" w:rsidRDefault="000E1061" w:rsidP="000E1061">
      <w:pPr>
        <w:spacing w:after="0" w:line="240" w:lineRule="auto"/>
        <w:rPr>
          <w:rFonts w:ascii="Times New Roman" w:hAnsi="Times New Roman" w:cs="Times New Roman"/>
        </w:rPr>
      </w:pPr>
    </w:p>
    <w:p w:rsidR="000E1061" w:rsidRDefault="000E1061" w:rsidP="000E1061">
      <w:pPr>
        <w:spacing w:after="0" w:line="240" w:lineRule="auto"/>
        <w:rPr>
          <w:rFonts w:ascii="Times New Roman" w:hAnsi="Times New Roman" w:cs="Times New Roman"/>
        </w:rPr>
      </w:pPr>
    </w:p>
    <w:p w:rsidR="000E1061" w:rsidRDefault="000E1061" w:rsidP="000E1061">
      <w:pPr>
        <w:spacing w:after="0" w:line="240" w:lineRule="auto"/>
        <w:rPr>
          <w:rFonts w:ascii="Times New Roman" w:hAnsi="Times New Roman" w:cs="Times New Roman"/>
        </w:rPr>
      </w:pPr>
    </w:p>
    <w:p w:rsidR="000E1061" w:rsidRDefault="000E1061" w:rsidP="000E1061">
      <w:pPr>
        <w:spacing w:after="0" w:line="240" w:lineRule="auto"/>
        <w:rPr>
          <w:rFonts w:ascii="Times New Roman" w:hAnsi="Times New Roman" w:cs="Times New Roman"/>
        </w:rPr>
      </w:pPr>
    </w:p>
    <w:p w:rsidR="000E1061" w:rsidRDefault="000E1061" w:rsidP="000E1061">
      <w:pPr>
        <w:spacing w:after="0" w:line="240" w:lineRule="auto"/>
        <w:rPr>
          <w:rFonts w:ascii="Times New Roman" w:hAnsi="Times New Roman" w:cs="Times New Roman"/>
        </w:rPr>
      </w:pPr>
    </w:p>
    <w:p w:rsidR="00A07510" w:rsidRPr="000E1061" w:rsidRDefault="000E1061" w:rsidP="000E1061">
      <w:pPr>
        <w:spacing w:after="0" w:line="240" w:lineRule="auto"/>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7456" behindDoc="0" locked="0" layoutInCell="1" allowOverlap="1">
                <wp:simplePos x="0" y="0"/>
                <wp:positionH relativeFrom="column">
                  <wp:posOffset>5010150</wp:posOffset>
                </wp:positionH>
                <wp:positionV relativeFrom="paragraph">
                  <wp:posOffset>8255</wp:posOffset>
                </wp:positionV>
                <wp:extent cx="1409700" cy="1200150"/>
                <wp:effectExtent l="0" t="0" r="19050" b="19050"/>
                <wp:wrapNone/>
                <wp:docPr id="1" name="Text Box 1"/>
                <wp:cNvGraphicFramePr/>
                <a:graphic xmlns:a="http://schemas.openxmlformats.org/drawingml/2006/main">
                  <a:graphicData uri="http://schemas.microsoft.com/office/word/2010/wordprocessingShape">
                    <wps:wsp>
                      <wps:cNvSpPr txBox="1"/>
                      <wps:spPr>
                        <a:xfrm>
                          <a:off x="0" y="0"/>
                          <a:ext cx="1409700" cy="1200150"/>
                        </a:xfrm>
                        <a:prstGeom prst="rect">
                          <a:avLst/>
                        </a:prstGeom>
                        <a:solidFill>
                          <a:schemeClr val="lt1"/>
                        </a:solidFill>
                        <a:ln w="6350">
                          <a:solidFill>
                            <a:prstClr val="black"/>
                          </a:solidFill>
                        </a:ln>
                      </wps:spPr>
                      <wps:txbx>
                        <w:txbxContent>
                          <w:p w:rsidR="000E1061" w:rsidRDefault="000E1061">
                            <w:r>
                              <w:rPr>
                                <w:noProof/>
                              </w:rPr>
                              <w:drawing>
                                <wp:inline distT="0" distB="0" distL="0" distR="0" wp14:anchorId="562FAF2A" wp14:editId="28DCB2D9">
                                  <wp:extent cx="1182370" cy="1102360"/>
                                  <wp:effectExtent l="0" t="0" r="0" b="2540"/>
                                  <wp:docPr id="2" name="Picture 2"/>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8" cstate="print"/>
                                          <a:srcRect/>
                                          <a:stretch>
                                            <a:fillRect/>
                                          </a:stretch>
                                        </pic:blipFill>
                                        <pic:spPr bwMode="auto">
                                          <a:xfrm>
                                            <a:off x="0" y="0"/>
                                            <a:ext cx="1182370" cy="1102360"/>
                                          </a:xfrm>
                                          <a:prstGeom prst="rect">
                                            <a:avLst/>
                                          </a:prstGeom>
                                          <a:noFill/>
                                          <a:ln w="9525">
                                            <a:noFill/>
                                            <a:miter lim="800000"/>
                                            <a:headEnd/>
                                            <a:tailEnd/>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394.5pt;margin-top:.65pt;width:111pt;height:94.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" fillcolor="white [3201]" strokeweight=".5pt">
                <v:textbox>
                  <w:txbxContent>
                    <w:p w:rsidR="000E1061" w:rsidRDefault="000E1061">
                      <w:r>
                        <w:rPr>
                          <w:noProof/>
                        </w:rPr>
                        <w:drawing>
                          <wp:inline distT="0" distB="0" distL="0" distR="0" wp14:anchorId="562FAF2A" wp14:editId="28DCB2D9">
                            <wp:extent cx="1182370" cy="1102360"/>
                            <wp:effectExtent l="0" t="0" r="0" b="2540"/>
                            <wp:docPr id="2" name="Picture 2"/>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8" cstate="print"/>
                                    <a:srcRect/>
                                    <a:stretch>
                                      <a:fillRect/>
                                    </a:stretch>
                                  </pic:blipFill>
                                  <pic:spPr bwMode="auto">
                                    <a:xfrm>
                                      <a:off x="0" y="0"/>
                                      <a:ext cx="1182370" cy="1102360"/>
                                    </a:xfrm>
                                    <a:prstGeom prst="rect">
                                      <a:avLst/>
                                    </a:prstGeom>
                                    <a:noFill/>
                                    <a:ln w="9525">
                                      <a:noFill/>
                                      <a:miter lim="800000"/>
                                      <a:headEnd/>
                                      <a:tailEnd/>
                                    </a:ln>
                                  </pic:spPr>
                                </pic:pic>
                              </a:graphicData>
                            </a:graphic>
                          </wp:inline>
                        </w:drawing>
                      </w:r>
                    </w:p>
                  </w:txbxContent>
                </v:textbox>
              </v:shape>
            </w:pict>
          </mc:Fallback>
        </mc:AlternateContent>
      </w:r>
    </w:p>
    <w:p w:rsidR="00935241" w:rsidRDefault="00A07510" w:rsidP="000E1061">
      <w:pPr>
        <w:pStyle w:val="ListParagraph"/>
        <w:numPr>
          <w:ilvl w:val="0"/>
          <w:numId w:val="7"/>
        </w:numPr>
        <w:spacing w:after="0" w:line="240" w:lineRule="auto"/>
        <w:ind w:right="1620"/>
        <w:rPr>
          <w:rFonts w:ascii="Times New Roman" w:hAnsi="Times New Roman" w:cs="Times New Roman"/>
        </w:rPr>
      </w:pPr>
      <w:r w:rsidRPr="00881E0A">
        <w:rPr>
          <w:rFonts w:ascii="Times New Roman" w:hAnsi="Times New Roman" w:cs="Times New Roman"/>
        </w:rPr>
        <w:t xml:space="preserve"> </w:t>
      </w:r>
      <w:bookmarkStart w:id="0" w:name="_GoBack"/>
      <w:r w:rsidR="00935241" w:rsidRPr="00881E0A">
        <w:rPr>
          <w:rFonts w:ascii="Times New Roman" w:hAnsi="Times New Roman" w:cs="Times New Roman"/>
        </w:rPr>
        <w:t>Compare the permeability of both the tubes shown to the right with supporting explanations.</w:t>
      </w:r>
      <w:bookmarkEnd w:id="0"/>
    </w:p>
    <w:p w:rsidR="000E1061" w:rsidRDefault="000E1061" w:rsidP="000E1061">
      <w:pPr>
        <w:spacing w:after="0" w:line="240" w:lineRule="auto"/>
        <w:rPr>
          <w:rFonts w:ascii="Times New Roman" w:hAnsi="Times New Roman" w:cs="Times New Roman"/>
        </w:rPr>
      </w:pPr>
    </w:p>
    <w:p w:rsidR="000E1061" w:rsidRDefault="000E1061" w:rsidP="000E1061">
      <w:pPr>
        <w:spacing w:after="0" w:line="240" w:lineRule="auto"/>
        <w:rPr>
          <w:rFonts w:ascii="Times New Roman" w:hAnsi="Times New Roman" w:cs="Times New Roman"/>
        </w:rPr>
      </w:pPr>
    </w:p>
    <w:p w:rsidR="000E1061" w:rsidRDefault="000E1061" w:rsidP="000E1061">
      <w:pPr>
        <w:spacing w:after="0" w:line="240" w:lineRule="auto"/>
        <w:rPr>
          <w:rFonts w:ascii="Times New Roman" w:hAnsi="Times New Roman" w:cs="Times New Roman"/>
        </w:rPr>
      </w:pPr>
    </w:p>
    <w:p w:rsidR="000E1061" w:rsidRPr="000E1061" w:rsidRDefault="000E1061" w:rsidP="000E1061">
      <w:pPr>
        <w:spacing w:after="0" w:line="240" w:lineRule="auto"/>
        <w:rPr>
          <w:rFonts w:ascii="Times New Roman" w:hAnsi="Times New Roman" w:cs="Times New Roman"/>
        </w:rPr>
      </w:pPr>
    </w:p>
    <w:p w:rsidR="00D724F0" w:rsidRPr="00881E0A" w:rsidRDefault="00D724F0" w:rsidP="00730378">
      <w:pPr>
        <w:pStyle w:val="ListParagraph"/>
        <w:spacing w:after="0" w:line="240" w:lineRule="auto"/>
        <w:rPr>
          <w:rFonts w:ascii="Times New Roman" w:hAnsi="Times New Roman" w:cs="Times New Roman"/>
        </w:rPr>
      </w:pPr>
    </w:p>
    <w:p w:rsidR="00730378" w:rsidRPr="00881E0A" w:rsidRDefault="00730378" w:rsidP="00D724F0">
      <w:pPr>
        <w:spacing w:after="0" w:line="240" w:lineRule="auto"/>
        <w:rPr>
          <w:rFonts w:ascii="Times New Roman" w:hAnsi="Times New Roman" w:cs="Times New Roman"/>
          <w:b/>
        </w:rPr>
      </w:pPr>
    </w:p>
    <w:p w:rsidR="00D724F0" w:rsidRPr="00881E0A" w:rsidRDefault="00D724F0" w:rsidP="00D724F0">
      <w:pPr>
        <w:spacing w:after="0" w:line="240" w:lineRule="auto"/>
        <w:rPr>
          <w:rFonts w:ascii="Times New Roman" w:hAnsi="Times New Roman" w:cs="Times New Roman"/>
          <w:b/>
        </w:rPr>
      </w:pPr>
      <w:r w:rsidRPr="00881E0A">
        <w:rPr>
          <w:rFonts w:ascii="Times New Roman" w:hAnsi="Times New Roman" w:cs="Times New Roman"/>
          <w:b/>
        </w:rPr>
        <w:t>Extension</w:t>
      </w:r>
      <w:r w:rsidR="00C44A4D" w:rsidRPr="00881E0A">
        <w:rPr>
          <w:rFonts w:ascii="Times New Roman" w:hAnsi="Times New Roman" w:cs="Times New Roman"/>
          <w:b/>
        </w:rPr>
        <w:t xml:space="preserve"> (for those who want a challenge)</w:t>
      </w:r>
      <w:r w:rsidRPr="00881E0A">
        <w:rPr>
          <w:rFonts w:ascii="Times New Roman" w:hAnsi="Times New Roman" w:cs="Times New Roman"/>
          <w:b/>
        </w:rPr>
        <w:t>:</w:t>
      </w:r>
    </w:p>
    <w:p w:rsidR="00902586" w:rsidRPr="00881E0A" w:rsidRDefault="00902586" w:rsidP="00D724F0">
      <w:pPr>
        <w:spacing w:after="0" w:line="240" w:lineRule="auto"/>
        <w:rPr>
          <w:rFonts w:ascii="Times New Roman" w:hAnsi="Times New Roman" w:cs="Times New Roman"/>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92"/>
        <w:gridCol w:w="2268"/>
      </w:tblGrid>
      <w:tr w:rsidR="00881E0A" w:rsidRPr="00881E0A" w:rsidTr="00902586">
        <w:tc>
          <w:tcPr>
            <w:tcW w:w="7308" w:type="dxa"/>
          </w:tcPr>
          <w:p w:rsidR="003F1B3F" w:rsidRPr="00881E0A" w:rsidRDefault="003F1B3F" w:rsidP="00902586">
            <w:pPr>
              <w:shd w:val="clear" w:color="auto" w:fill="FFFFF0"/>
              <w:spacing w:before="100" w:beforeAutospacing="1" w:after="100" w:afterAutospacing="1"/>
              <w:rPr>
                <w:rStyle w:val="Emphasis"/>
                <w:rFonts w:ascii="Times New Roman" w:eastAsia="Times New Roman" w:hAnsi="Times New Roman" w:cs="Times New Roman"/>
                <w:i w:val="0"/>
                <w:iCs w:val="0"/>
              </w:rPr>
            </w:pPr>
            <w:r w:rsidRPr="00881E0A">
              <w:rPr>
                <w:rStyle w:val="Emphasis"/>
                <w:rFonts w:ascii="Times New Roman" w:hAnsi="Times New Roman" w:cs="Times New Roman"/>
                <w:b/>
                <w:i w:val="0"/>
              </w:rPr>
              <w:t>READ:</w:t>
            </w:r>
            <w:r w:rsidRPr="00881E0A">
              <w:rPr>
                <w:rStyle w:val="Emphasis"/>
                <w:rFonts w:ascii="Times New Roman" w:hAnsi="Times New Roman" w:cs="Times New Roman"/>
              </w:rPr>
              <w:t xml:space="preserve">  Porosity</w:t>
            </w:r>
            <w:r w:rsidRPr="00881E0A">
              <w:rPr>
                <w:rFonts w:ascii="Times New Roman" w:hAnsi="Times New Roman" w:cs="Times New Roman"/>
              </w:rPr>
              <w:t xml:space="preserve"> and </w:t>
            </w:r>
            <w:r w:rsidRPr="00881E0A">
              <w:rPr>
                <w:rStyle w:val="Emphasis"/>
                <w:rFonts w:ascii="Times New Roman" w:hAnsi="Times New Roman" w:cs="Times New Roman"/>
              </w:rPr>
              <w:t>permeability</w:t>
            </w:r>
            <w:r w:rsidRPr="00881E0A">
              <w:rPr>
                <w:rFonts w:ascii="Times New Roman" w:hAnsi="Times New Roman" w:cs="Times New Roman"/>
              </w:rPr>
              <w:t xml:space="preserve"> are related properties of any rock or loose sediment. Most oil and gas has been produced from sandstones.  These rocks usually have high poro</w:t>
            </w:r>
            <w:r w:rsidR="00E048BB" w:rsidRPr="00881E0A">
              <w:rPr>
                <w:rFonts w:ascii="Times New Roman" w:hAnsi="Times New Roman" w:cs="Times New Roman"/>
              </w:rPr>
              <w:t xml:space="preserve">sity, and are usually </w:t>
            </w:r>
            <w:r w:rsidRPr="00881E0A">
              <w:rPr>
                <w:rFonts w:ascii="Times New Roman" w:hAnsi="Times New Roman" w:cs="Times New Roman"/>
              </w:rPr>
              <w:t>high perm</w:t>
            </w:r>
            <w:r w:rsidR="00E048BB" w:rsidRPr="00881E0A">
              <w:rPr>
                <w:rFonts w:ascii="Times New Roman" w:hAnsi="Times New Roman" w:cs="Times New Roman"/>
              </w:rPr>
              <w:t xml:space="preserve">eability. </w:t>
            </w:r>
            <w:r w:rsidRPr="00881E0A">
              <w:rPr>
                <w:rFonts w:ascii="Times New Roman" w:hAnsi="Times New Roman" w:cs="Times New Roman"/>
              </w:rPr>
              <w:t xml:space="preserve"> Porosity and permeability are absolutely necessary to make a productive oil or gas well.  In the last 10 years, an increasing amount of US gas production is coming from shale gas wells.  Shale has a lot of porosity (much more than sandstone), but </w:t>
            </w:r>
            <w:r w:rsidRPr="00881E0A">
              <w:rPr>
                <w:rStyle w:val="Strong"/>
                <w:rFonts w:ascii="Times New Roman" w:hAnsi="Times New Roman" w:cs="Times New Roman"/>
              </w:rPr>
              <w:t>extremely low permeability</w:t>
            </w:r>
            <w:r w:rsidRPr="00881E0A">
              <w:rPr>
                <w:rFonts w:ascii="Times New Roman" w:hAnsi="Times New Roman" w:cs="Times New Roman"/>
              </w:rPr>
              <w:t xml:space="preserve">.  That means shale has historically been a poor producer of hydrocarbons. </w:t>
            </w:r>
            <w:r w:rsidR="00902586" w:rsidRPr="00881E0A">
              <w:rPr>
                <w:rFonts w:ascii="Times New Roman" w:hAnsi="Times New Roman" w:cs="Times New Roman"/>
              </w:rPr>
              <w:t>One of the things that changed the situation and allowed for increased shale gas development is</w:t>
            </w:r>
            <w:r w:rsidRPr="00881E0A">
              <w:rPr>
                <w:rFonts w:ascii="Times New Roman" w:hAnsi="Times New Roman" w:cs="Times New Roman"/>
              </w:rPr>
              <w:t xml:space="preserve"> </w:t>
            </w:r>
            <w:r w:rsidRPr="00881E0A">
              <w:rPr>
                <w:rStyle w:val="Strong"/>
                <w:rFonts w:ascii="Times New Roman" w:hAnsi="Times New Roman" w:cs="Times New Roman"/>
                <w:b w:val="0"/>
              </w:rPr>
              <w:t xml:space="preserve">Hydraulic Fracturing (fracking).  </w:t>
            </w:r>
            <w:r w:rsidRPr="00881E0A">
              <w:rPr>
                <w:rFonts w:ascii="Times New Roman" w:eastAsia="Times New Roman" w:hAnsi="Times New Roman" w:cs="Times New Roman"/>
              </w:rPr>
              <w:t>This new technique allows</w:t>
            </w:r>
            <w:r w:rsidR="00902586" w:rsidRPr="00881E0A">
              <w:rPr>
                <w:rFonts w:ascii="Times New Roman" w:eastAsia="Times New Roman" w:hAnsi="Times New Roman" w:cs="Times New Roman"/>
              </w:rPr>
              <w:t xml:space="preserve"> for</w:t>
            </w:r>
            <w:r w:rsidRPr="00881E0A">
              <w:rPr>
                <w:rFonts w:ascii="Times New Roman" w:eastAsia="Times New Roman" w:hAnsi="Times New Roman" w:cs="Times New Roman"/>
              </w:rPr>
              <w:t xml:space="preserve"> oil and gas operator</w:t>
            </w:r>
            <w:r w:rsidR="00902586" w:rsidRPr="00881E0A">
              <w:rPr>
                <w:rFonts w:ascii="Times New Roman" w:eastAsia="Times New Roman" w:hAnsi="Times New Roman" w:cs="Times New Roman"/>
              </w:rPr>
              <w:t>s</w:t>
            </w:r>
            <w:r w:rsidRPr="00881E0A">
              <w:rPr>
                <w:rFonts w:ascii="Times New Roman" w:eastAsia="Times New Roman" w:hAnsi="Times New Roman" w:cs="Times New Roman"/>
              </w:rPr>
              <w:t xml:space="preserve"> to render low-permeability shale reservoirs more permeable, by drilling into the rock and fracturing it apart with a mixture of chemicals and water using high pressure.</w:t>
            </w:r>
          </w:p>
        </w:tc>
        <w:tc>
          <w:tcPr>
            <w:tcW w:w="2268" w:type="dxa"/>
          </w:tcPr>
          <w:p w:rsidR="003F1B3F" w:rsidRPr="00881E0A" w:rsidRDefault="003F1B3F" w:rsidP="003F1B3F">
            <w:pPr>
              <w:spacing w:before="100" w:beforeAutospacing="1" w:after="100" w:afterAutospacing="1"/>
              <w:rPr>
                <w:rStyle w:val="Emphasis"/>
                <w:rFonts w:ascii="Times New Roman" w:hAnsi="Times New Roman" w:cs="Times New Roman"/>
                <w:b/>
                <w:i w:val="0"/>
              </w:rPr>
            </w:pPr>
            <w:r w:rsidRPr="00881E0A">
              <w:rPr>
                <w:rFonts w:ascii="Times New Roman" w:hAnsi="Times New Roman" w:cs="Times New Roman"/>
                <w:noProof/>
                <w:color w:val="000000"/>
              </w:rPr>
              <w:drawing>
                <wp:inline distT="0" distB="0" distL="0" distR="0">
                  <wp:extent cx="1283346" cy="2000250"/>
                  <wp:effectExtent l="19050" t="0" r="0" b="0"/>
                  <wp:docPr id="23" name="Picture 23" descr="http://ts2.mm.bing.net/th?id=H.4841863875134461&amp;pid=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ts2.mm.bing.net/th?id=H.4841863875134461&amp;pid=1.7"/>
                          <pic:cNvPicPr>
                            <a:picLocks noChangeAspect="1" noChangeArrowheads="1"/>
                          </pic:cNvPicPr>
                        </pic:nvPicPr>
                        <pic:blipFill>
                          <a:blip r:embed="rId9" cstate="print"/>
                          <a:srcRect/>
                          <a:stretch>
                            <a:fillRect/>
                          </a:stretch>
                        </pic:blipFill>
                        <pic:spPr bwMode="auto">
                          <a:xfrm>
                            <a:off x="0" y="0"/>
                            <a:ext cx="1283346" cy="2000250"/>
                          </a:xfrm>
                          <a:prstGeom prst="rect">
                            <a:avLst/>
                          </a:prstGeom>
                          <a:noFill/>
                          <a:ln w="9525">
                            <a:noFill/>
                            <a:miter lim="800000"/>
                            <a:headEnd/>
                            <a:tailEnd/>
                          </a:ln>
                        </pic:spPr>
                      </pic:pic>
                    </a:graphicData>
                  </a:graphic>
                </wp:inline>
              </w:drawing>
            </w:r>
          </w:p>
        </w:tc>
      </w:tr>
    </w:tbl>
    <w:p w:rsidR="00902586" w:rsidRPr="00881E0A" w:rsidRDefault="00902586" w:rsidP="00902586">
      <w:pPr>
        <w:shd w:val="clear" w:color="auto" w:fill="FFFFF0"/>
        <w:spacing w:after="0" w:line="240" w:lineRule="auto"/>
        <w:rPr>
          <w:rStyle w:val="Emphasis"/>
          <w:rFonts w:ascii="Times New Roman" w:hAnsi="Times New Roman" w:cs="Times New Roman"/>
          <w:b/>
          <w:i w:val="0"/>
        </w:rPr>
      </w:pPr>
    </w:p>
    <w:p w:rsidR="00D724F0" w:rsidRPr="00881E0A" w:rsidRDefault="00902586" w:rsidP="00902586">
      <w:pPr>
        <w:shd w:val="clear" w:color="auto" w:fill="FFFFF0"/>
        <w:spacing w:after="0" w:line="240" w:lineRule="auto"/>
        <w:rPr>
          <w:rFonts w:ascii="Times New Roman" w:hAnsi="Times New Roman" w:cs="Times New Roman"/>
          <w:iCs/>
        </w:rPr>
      </w:pPr>
      <w:r w:rsidRPr="00881E0A">
        <w:rPr>
          <w:rStyle w:val="Emphasis"/>
          <w:rFonts w:ascii="Times New Roman" w:hAnsi="Times New Roman" w:cs="Times New Roman"/>
          <w:b/>
          <w:i w:val="0"/>
        </w:rPr>
        <w:t xml:space="preserve">Essay </w:t>
      </w:r>
      <w:r w:rsidR="00E048BB" w:rsidRPr="00881E0A">
        <w:rPr>
          <w:rStyle w:val="Emphasis"/>
          <w:rFonts w:ascii="Times New Roman" w:hAnsi="Times New Roman" w:cs="Times New Roman"/>
          <w:b/>
          <w:i w:val="0"/>
        </w:rPr>
        <w:t>– Think &amp; Respond</w:t>
      </w:r>
      <w:r w:rsidRPr="00881E0A">
        <w:rPr>
          <w:rStyle w:val="Emphasis"/>
          <w:rFonts w:ascii="Times New Roman" w:hAnsi="Times New Roman" w:cs="Times New Roman"/>
          <w:b/>
          <w:i w:val="0"/>
        </w:rPr>
        <w:t xml:space="preserve">:  </w:t>
      </w:r>
      <w:r w:rsidRPr="00881E0A">
        <w:rPr>
          <w:rStyle w:val="Emphasis"/>
          <w:rFonts w:ascii="Times New Roman" w:hAnsi="Times New Roman" w:cs="Times New Roman"/>
          <w:i w:val="0"/>
        </w:rPr>
        <w:t xml:space="preserve">How does fracking affect the porosity and permeability of the rock?  What are the benefits of the process?  What are the possible problems that could occur when a layer of sedimentary rock has been altered in this way?  How can you use what you learned in this lab on porosity and permeability to better understand what happens in fracking and its significance?  </w:t>
      </w:r>
      <w:r w:rsidR="000E1061">
        <w:rPr>
          <w:rStyle w:val="Emphasis"/>
          <w:rFonts w:ascii="Times New Roman" w:hAnsi="Times New Roman" w:cs="Times New Roman"/>
          <w:i w:val="0"/>
        </w:rPr>
        <w:t>Submit this on a separate piece of paper.</w:t>
      </w:r>
    </w:p>
    <w:sectPr w:rsidR="00D724F0" w:rsidRPr="00881E0A" w:rsidSect="00902586">
      <w:pgSz w:w="12240" w:h="15840"/>
      <w:pgMar w:top="1152"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6E05C1"/>
    <w:multiLevelType w:val="multilevel"/>
    <w:tmpl w:val="CCA0C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0A1161"/>
    <w:multiLevelType w:val="hybridMultilevel"/>
    <w:tmpl w:val="6004D87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AD66456"/>
    <w:multiLevelType w:val="hybridMultilevel"/>
    <w:tmpl w:val="58FE80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8FC2BCD"/>
    <w:multiLevelType w:val="hybridMultilevel"/>
    <w:tmpl w:val="D520D3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B4811FC"/>
    <w:multiLevelType w:val="hybridMultilevel"/>
    <w:tmpl w:val="D520D3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1E673A7"/>
    <w:multiLevelType w:val="hybridMultilevel"/>
    <w:tmpl w:val="6DF826D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40996E72"/>
    <w:multiLevelType w:val="hybridMultilevel"/>
    <w:tmpl w:val="90A81D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1E53075"/>
    <w:multiLevelType w:val="hybridMultilevel"/>
    <w:tmpl w:val="58FE80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8962FDF"/>
    <w:multiLevelType w:val="hybridMultilevel"/>
    <w:tmpl w:val="9D786DE0"/>
    <w:lvl w:ilvl="0" w:tplc="0409000F">
      <w:start w:val="7"/>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6CA245FA"/>
    <w:multiLevelType w:val="hybridMultilevel"/>
    <w:tmpl w:val="AE7C7F6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6"/>
  </w:num>
  <w:num w:numId="2">
    <w:abstractNumId w:val="3"/>
  </w:num>
  <w:num w:numId="3">
    <w:abstractNumId w:val="4"/>
  </w:num>
  <w:num w:numId="4">
    <w:abstractNumId w:val="1"/>
  </w:num>
  <w:num w:numId="5">
    <w:abstractNumId w:val="5"/>
  </w:num>
  <w:num w:numId="6">
    <w:abstractNumId w:val="8"/>
  </w:num>
  <w:num w:numId="7">
    <w:abstractNumId w:val="2"/>
  </w:num>
  <w:num w:numId="8">
    <w:abstractNumId w:val="7"/>
  </w:num>
  <w:num w:numId="9">
    <w:abstractNumId w:val="9"/>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02FB"/>
    <w:rsid w:val="000342AA"/>
    <w:rsid w:val="000A02FB"/>
    <w:rsid w:val="000E1061"/>
    <w:rsid w:val="001264FF"/>
    <w:rsid w:val="002B6124"/>
    <w:rsid w:val="003F1B3F"/>
    <w:rsid w:val="0054419E"/>
    <w:rsid w:val="00730378"/>
    <w:rsid w:val="007452F0"/>
    <w:rsid w:val="00881E0A"/>
    <w:rsid w:val="008D331F"/>
    <w:rsid w:val="008D447C"/>
    <w:rsid w:val="00902586"/>
    <w:rsid w:val="00935241"/>
    <w:rsid w:val="009D21E9"/>
    <w:rsid w:val="00A07510"/>
    <w:rsid w:val="00C44A4D"/>
    <w:rsid w:val="00C61105"/>
    <w:rsid w:val="00C7767B"/>
    <w:rsid w:val="00D43CBF"/>
    <w:rsid w:val="00D724F0"/>
    <w:rsid w:val="00E048BB"/>
    <w:rsid w:val="00E538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75B2B55"/>
  <w15:docId w15:val="{A49FF927-D996-4B24-9183-14365DA945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54419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A02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A02FB"/>
    <w:pPr>
      <w:ind w:left="720"/>
      <w:contextualSpacing/>
    </w:pPr>
  </w:style>
  <w:style w:type="paragraph" w:customStyle="1" w:styleId="Default">
    <w:name w:val="Default"/>
    <w:rsid w:val="00D43CBF"/>
    <w:pPr>
      <w:autoSpaceDE w:val="0"/>
      <w:autoSpaceDN w:val="0"/>
      <w:adjustRightInd w:val="0"/>
      <w:spacing w:after="0" w:line="240" w:lineRule="auto"/>
    </w:pPr>
    <w:rPr>
      <w:rFonts w:ascii="Calibri" w:hAnsi="Calibri" w:cs="Calibri"/>
      <w:color w:val="000000"/>
      <w:sz w:val="24"/>
      <w:szCs w:val="24"/>
    </w:rPr>
  </w:style>
  <w:style w:type="table" w:styleId="LightList">
    <w:name w:val="Light List"/>
    <w:basedOn w:val="TableNormal"/>
    <w:uiPriority w:val="61"/>
    <w:rsid w:val="008D331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MediumShading2">
    <w:name w:val="Medium Shading 2"/>
    <w:basedOn w:val="TableNormal"/>
    <w:uiPriority w:val="64"/>
    <w:rsid w:val="008D331F"/>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BalloonText">
    <w:name w:val="Balloon Text"/>
    <w:basedOn w:val="Normal"/>
    <w:link w:val="BalloonTextChar"/>
    <w:uiPriority w:val="99"/>
    <w:semiHidden/>
    <w:unhideWhenUsed/>
    <w:rsid w:val="009352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35241"/>
    <w:rPr>
      <w:rFonts w:ascii="Tahoma" w:hAnsi="Tahoma" w:cs="Tahoma"/>
      <w:sz w:val="16"/>
      <w:szCs w:val="16"/>
    </w:rPr>
  </w:style>
  <w:style w:type="character" w:styleId="Emphasis">
    <w:name w:val="Emphasis"/>
    <w:basedOn w:val="DefaultParagraphFont"/>
    <w:uiPriority w:val="20"/>
    <w:qFormat/>
    <w:rsid w:val="00D724F0"/>
    <w:rPr>
      <w:i/>
      <w:iCs/>
    </w:rPr>
  </w:style>
  <w:style w:type="character" w:styleId="Strong">
    <w:name w:val="Strong"/>
    <w:basedOn w:val="DefaultParagraphFont"/>
    <w:uiPriority w:val="22"/>
    <w:qFormat/>
    <w:rsid w:val="00D724F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2192228">
      <w:bodyDiv w:val="1"/>
      <w:marLeft w:val="0"/>
      <w:marRight w:val="0"/>
      <w:marTop w:val="0"/>
      <w:marBottom w:val="0"/>
      <w:divBdr>
        <w:top w:val="none" w:sz="0" w:space="0" w:color="auto"/>
        <w:left w:val="none" w:sz="0" w:space="0" w:color="auto"/>
        <w:bottom w:val="none" w:sz="0" w:space="0" w:color="auto"/>
        <w:right w:val="none" w:sz="0" w:space="0" w:color="auto"/>
      </w:divBdr>
      <w:divsChild>
        <w:div w:id="185871749">
          <w:marLeft w:val="0"/>
          <w:marRight w:val="0"/>
          <w:marTop w:val="0"/>
          <w:marBottom w:val="0"/>
          <w:divBdr>
            <w:top w:val="single" w:sz="6" w:space="0" w:color="222222"/>
            <w:left w:val="single" w:sz="6" w:space="0" w:color="222222"/>
            <w:bottom w:val="single" w:sz="6" w:space="0" w:color="222222"/>
            <w:right w:val="single" w:sz="6" w:space="0" w:color="222222"/>
          </w:divBdr>
          <w:divsChild>
            <w:div w:id="2019773702">
              <w:marLeft w:val="0"/>
              <w:marRight w:val="0"/>
              <w:marTop w:val="0"/>
              <w:marBottom w:val="0"/>
              <w:divBdr>
                <w:top w:val="none" w:sz="0" w:space="0" w:color="auto"/>
                <w:left w:val="none" w:sz="0" w:space="0" w:color="auto"/>
                <w:bottom w:val="none" w:sz="0" w:space="0" w:color="auto"/>
                <w:right w:val="none" w:sz="0" w:space="0" w:color="auto"/>
              </w:divBdr>
              <w:divsChild>
                <w:div w:id="586157137">
                  <w:marLeft w:val="0"/>
                  <w:marRight w:val="0"/>
                  <w:marTop w:val="0"/>
                  <w:marBottom w:val="0"/>
                  <w:divBdr>
                    <w:top w:val="none" w:sz="0" w:space="0" w:color="auto"/>
                    <w:left w:val="none" w:sz="0" w:space="0" w:color="auto"/>
                    <w:bottom w:val="none" w:sz="0" w:space="0" w:color="auto"/>
                    <w:right w:val="none" w:sz="0" w:space="0" w:color="auto"/>
                  </w:divBdr>
                  <w:divsChild>
                    <w:div w:id="1489788859">
                      <w:marLeft w:val="0"/>
                      <w:marRight w:val="0"/>
                      <w:marTop w:val="0"/>
                      <w:marBottom w:val="0"/>
                      <w:divBdr>
                        <w:top w:val="none" w:sz="0" w:space="0" w:color="auto"/>
                        <w:left w:val="none" w:sz="0" w:space="0" w:color="auto"/>
                        <w:bottom w:val="none" w:sz="0" w:space="0" w:color="auto"/>
                        <w:right w:val="none" w:sz="0" w:space="0" w:color="auto"/>
                      </w:divBdr>
                      <w:divsChild>
                        <w:div w:id="1933540423">
                          <w:marLeft w:val="0"/>
                          <w:marRight w:val="0"/>
                          <w:marTop w:val="0"/>
                          <w:marBottom w:val="0"/>
                          <w:divBdr>
                            <w:top w:val="none" w:sz="0" w:space="0" w:color="auto"/>
                            <w:left w:val="none" w:sz="0" w:space="0" w:color="auto"/>
                            <w:bottom w:val="none" w:sz="0" w:space="0" w:color="auto"/>
                            <w:right w:val="none" w:sz="0" w:space="0" w:color="auto"/>
                          </w:divBdr>
                          <w:divsChild>
                            <w:div w:id="1732384209">
                              <w:marLeft w:val="0"/>
                              <w:marRight w:val="0"/>
                              <w:marTop w:val="0"/>
                              <w:marBottom w:val="0"/>
                              <w:divBdr>
                                <w:top w:val="none" w:sz="0" w:space="0" w:color="auto"/>
                                <w:left w:val="none" w:sz="0" w:space="0" w:color="auto"/>
                                <w:bottom w:val="none" w:sz="0" w:space="0" w:color="auto"/>
                                <w:right w:val="none" w:sz="0" w:space="0" w:color="auto"/>
                              </w:divBdr>
                              <w:divsChild>
                                <w:div w:id="20782777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oleObject" Target="embeddings/oleObject2.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3</Pages>
  <Words>751</Words>
  <Characters>4285</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Forsyth County School System</Company>
  <LinksUpToDate>false</LinksUpToDate>
  <CharactersWithSpaces>5026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dgovernor</dc:creator>
  <cp:keywords/>
  <dc:description/>
  <cp:lastModifiedBy>Nancy</cp:lastModifiedBy>
  <cp:revision>4</cp:revision>
  <cp:lastPrinted>2016-10-29T19:33:00Z</cp:lastPrinted>
  <dcterms:created xsi:type="dcterms:W3CDTF">2016-10-29T19:06:00Z</dcterms:created>
  <dcterms:modified xsi:type="dcterms:W3CDTF">2016-10-29T19:33:00Z</dcterms:modified>
</cp:coreProperties>
</file>