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1D52" w:rsidRPr="009C1D52" w:rsidRDefault="009C1D52" w:rsidP="00B026C1">
      <w:pPr>
        <w:spacing w:after="0" w:line="240" w:lineRule="auto"/>
        <w:jc w:val="center"/>
        <w:rPr>
          <w:rFonts w:ascii="Times New Roman" w:hAnsi="Times New Roman" w:cs="Times New Roman"/>
          <w:b/>
          <w:sz w:val="24"/>
        </w:rPr>
      </w:pPr>
      <w:r w:rsidRPr="009C1D52">
        <w:rPr>
          <w:rFonts w:ascii="Times New Roman" w:hAnsi="Times New Roman" w:cs="Times New Roman"/>
          <w:b/>
          <w:sz w:val="24"/>
        </w:rPr>
        <w:t>EARTH SYSTEMS LAB:</w:t>
      </w:r>
    </w:p>
    <w:p w:rsidR="00B026C1" w:rsidRPr="009C1D52" w:rsidRDefault="00B026C1" w:rsidP="00B026C1">
      <w:pPr>
        <w:spacing w:after="0" w:line="240" w:lineRule="auto"/>
        <w:jc w:val="center"/>
        <w:rPr>
          <w:rFonts w:ascii="Times New Roman" w:hAnsi="Times New Roman" w:cs="Times New Roman"/>
          <w:b/>
          <w:sz w:val="28"/>
        </w:rPr>
      </w:pPr>
      <w:r w:rsidRPr="009C1D52">
        <w:rPr>
          <w:rFonts w:ascii="Times New Roman" w:hAnsi="Times New Roman" w:cs="Times New Roman"/>
          <w:b/>
          <w:sz w:val="28"/>
        </w:rPr>
        <w:t>Renew-a-Bean</w:t>
      </w:r>
    </w:p>
    <w:p w:rsidR="00B026C1" w:rsidRPr="009C1D52" w:rsidRDefault="00B026C1" w:rsidP="00B026C1">
      <w:pPr>
        <w:spacing w:after="0" w:line="240" w:lineRule="auto"/>
        <w:jc w:val="center"/>
        <w:rPr>
          <w:rFonts w:ascii="Times New Roman" w:hAnsi="Times New Roman" w:cs="Times New Roman"/>
        </w:rPr>
      </w:pPr>
    </w:p>
    <w:p w:rsidR="00B026C1" w:rsidRPr="009C1D52" w:rsidRDefault="00B026C1" w:rsidP="00B026C1">
      <w:pPr>
        <w:spacing w:after="0" w:line="240" w:lineRule="auto"/>
        <w:rPr>
          <w:rFonts w:ascii="Times New Roman" w:hAnsi="Times New Roman" w:cs="Times New Roman"/>
        </w:rPr>
      </w:pPr>
      <w:r w:rsidRPr="009C1D52">
        <w:rPr>
          <w:rFonts w:ascii="Times New Roman" w:hAnsi="Times New Roman" w:cs="Times New Roman"/>
        </w:rPr>
        <w:t xml:space="preserve">In this activity you will </w:t>
      </w:r>
      <w:r w:rsidR="007C2862" w:rsidRPr="009C1D52">
        <w:rPr>
          <w:rFonts w:ascii="Times New Roman" w:hAnsi="Times New Roman" w:cs="Times New Roman"/>
        </w:rPr>
        <w:t xml:space="preserve">work in groups of </w:t>
      </w:r>
      <w:r w:rsidR="009C1D52">
        <w:rPr>
          <w:rFonts w:ascii="Times New Roman" w:hAnsi="Times New Roman" w:cs="Times New Roman"/>
        </w:rPr>
        <w:t>two</w:t>
      </w:r>
      <w:r w:rsidR="007C2862" w:rsidRPr="009C1D52">
        <w:rPr>
          <w:rFonts w:ascii="Times New Roman" w:hAnsi="Times New Roman" w:cs="Times New Roman"/>
        </w:rPr>
        <w:t xml:space="preserve"> to </w:t>
      </w:r>
      <w:r w:rsidRPr="009C1D52">
        <w:rPr>
          <w:rFonts w:ascii="Times New Roman" w:hAnsi="Times New Roman" w:cs="Times New Roman"/>
        </w:rPr>
        <w:t xml:space="preserve">explore how renewable and nonrenewable </w:t>
      </w:r>
      <w:r w:rsidR="007C2862" w:rsidRPr="009C1D52">
        <w:rPr>
          <w:rFonts w:ascii="Times New Roman" w:hAnsi="Times New Roman" w:cs="Times New Roman"/>
        </w:rPr>
        <w:t xml:space="preserve">energy </w:t>
      </w:r>
      <w:r w:rsidRPr="009C1D52">
        <w:rPr>
          <w:rFonts w:ascii="Times New Roman" w:hAnsi="Times New Roman" w:cs="Times New Roman"/>
        </w:rPr>
        <w:t xml:space="preserve">resources are used over time.  You will also explore how conservation measures and increased use of renewable </w:t>
      </w:r>
      <w:r w:rsidR="009C1D52">
        <w:rPr>
          <w:rFonts w:ascii="Times New Roman" w:hAnsi="Times New Roman" w:cs="Times New Roman"/>
        </w:rPr>
        <w:t xml:space="preserve">resources </w:t>
      </w:r>
      <w:r w:rsidRPr="009C1D52">
        <w:rPr>
          <w:rFonts w:ascii="Times New Roman" w:hAnsi="Times New Roman" w:cs="Times New Roman"/>
        </w:rPr>
        <w:t>can slow the depletion of fossil fuels.</w:t>
      </w:r>
      <w:r w:rsidR="00D7389C" w:rsidRPr="009C1D52">
        <w:rPr>
          <w:rFonts w:ascii="Times New Roman" w:hAnsi="Times New Roman" w:cs="Times New Roman"/>
        </w:rPr>
        <w:t xml:space="preserve">  While you will share bean resources, each person MUST complete and submit </w:t>
      </w:r>
      <w:r w:rsidR="009C1D52">
        <w:rPr>
          <w:rFonts w:ascii="Times New Roman" w:hAnsi="Times New Roman" w:cs="Times New Roman"/>
        </w:rPr>
        <w:t>his/her</w:t>
      </w:r>
      <w:r w:rsidR="00D7389C" w:rsidRPr="009C1D52">
        <w:rPr>
          <w:rFonts w:ascii="Times New Roman" w:hAnsi="Times New Roman" w:cs="Times New Roman"/>
        </w:rPr>
        <w:t xml:space="preserve"> own worksheet.</w:t>
      </w:r>
      <w:r w:rsidR="009C1D52">
        <w:rPr>
          <w:rFonts w:ascii="Times New Roman" w:hAnsi="Times New Roman" w:cs="Times New Roman"/>
        </w:rPr>
        <w:t xml:space="preserve">  Be sure to write your lab partner’s name on top!</w:t>
      </w:r>
    </w:p>
    <w:p w:rsidR="007C2862" w:rsidRPr="009C1D52" w:rsidRDefault="007C2862" w:rsidP="00B026C1">
      <w:pPr>
        <w:spacing w:after="0" w:line="240" w:lineRule="auto"/>
        <w:rPr>
          <w:rFonts w:ascii="Times New Roman" w:hAnsi="Times New Roman" w:cs="Times New Roman"/>
        </w:rPr>
      </w:pPr>
    </w:p>
    <w:p w:rsidR="007C2862" w:rsidRPr="009C1D52" w:rsidRDefault="007C2862" w:rsidP="00B026C1">
      <w:pPr>
        <w:spacing w:after="0" w:line="240" w:lineRule="auto"/>
        <w:rPr>
          <w:rFonts w:ascii="Times New Roman" w:hAnsi="Times New Roman" w:cs="Times New Roman"/>
          <w:b/>
        </w:rPr>
      </w:pPr>
      <w:r w:rsidRPr="009C1D52">
        <w:rPr>
          <w:rFonts w:ascii="Times New Roman" w:hAnsi="Times New Roman" w:cs="Times New Roman"/>
          <w:b/>
        </w:rPr>
        <w:t>Materials:</w:t>
      </w:r>
    </w:p>
    <w:p w:rsidR="007C2862" w:rsidRPr="009C1D52" w:rsidRDefault="007C2862" w:rsidP="007C2862">
      <w:pPr>
        <w:pStyle w:val="ListParagraph"/>
        <w:numPr>
          <w:ilvl w:val="0"/>
          <w:numId w:val="1"/>
        </w:numPr>
        <w:spacing w:after="0" w:line="240" w:lineRule="auto"/>
        <w:rPr>
          <w:rFonts w:ascii="Times New Roman" w:hAnsi="Times New Roman" w:cs="Times New Roman"/>
        </w:rPr>
      </w:pPr>
      <w:r w:rsidRPr="009C1D52">
        <w:rPr>
          <w:rFonts w:ascii="Times New Roman" w:hAnsi="Times New Roman" w:cs="Times New Roman"/>
        </w:rPr>
        <w:t>Bag containing 100 beans of two colors:  92 of one color, 8 of another</w:t>
      </w:r>
      <w:r w:rsidR="009C1D52">
        <w:rPr>
          <w:rFonts w:ascii="Times New Roman" w:hAnsi="Times New Roman" w:cs="Times New Roman"/>
        </w:rPr>
        <w:t>.</w:t>
      </w:r>
    </w:p>
    <w:p w:rsidR="007C2862" w:rsidRPr="009C1D52" w:rsidRDefault="007C2862" w:rsidP="007C2862">
      <w:pPr>
        <w:pStyle w:val="ListParagraph"/>
        <w:spacing w:after="0" w:line="240" w:lineRule="auto"/>
        <w:rPr>
          <w:rFonts w:ascii="Times New Roman" w:hAnsi="Times New Roman" w:cs="Times New Roman"/>
        </w:rPr>
      </w:pPr>
      <w:r w:rsidRPr="009C1D52">
        <w:rPr>
          <w:rFonts w:ascii="Times New Roman" w:hAnsi="Times New Roman" w:cs="Times New Roman"/>
        </w:rPr>
        <w:t>This represents the current ratio of nonrenewal energy to renewable energy use in our country</w:t>
      </w:r>
      <w:r w:rsidR="009C1D52">
        <w:rPr>
          <w:rFonts w:ascii="Times New Roman" w:hAnsi="Times New Roman" w:cs="Times New Roman"/>
        </w:rPr>
        <w:t>.</w:t>
      </w:r>
    </w:p>
    <w:p w:rsidR="007C2862" w:rsidRPr="009C1D52" w:rsidRDefault="007C2862" w:rsidP="007C2862">
      <w:pPr>
        <w:pStyle w:val="ListParagraph"/>
        <w:numPr>
          <w:ilvl w:val="0"/>
          <w:numId w:val="1"/>
        </w:numPr>
        <w:spacing w:after="0" w:line="240" w:lineRule="auto"/>
        <w:rPr>
          <w:rFonts w:ascii="Times New Roman" w:hAnsi="Times New Roman" w:cs="Times New Roman"/>
        </w:rPr>
      </w:pPr>
      <w:r w:rsidRPr="009C1D52">
        <w:rPr>
          <w:rFonts w:ascii="Times New Roman" w:hAnsi="Times New Roman" w:cs="Times New Roman"/>
        </w:rPr>
        <w:t>Extra beans of both colors:  10 of the first, 40 of the second</w:t>
      </w:r>
      <w:r w:rsidR="009C1D52">
        <w:rPr>
          <w:rFonts w:ascii="Times New Roman" w:hAnsi="Times New Roman" w:cs="Times New Roman"/>
        </w:rPr>
        <w:t>.</w:t>
      </w:r>
    </w:p>
    <w:p w:rsidR="007C2862" w:rsidRPr="009C1D52" w:rsidRDefault="007C2862" w:rsidP="007C2862">
      <w:pPr>
        <w:spacing w:after="0" w:line="240" w:lineRule="auto"/>
        <w:rPr>
          <w:rFonts w:ascii="Times New Roman" w:hAnsi="Times New Roman" w:cs="Times New Roman"/>
        </w:rPr>
      </w:pPr>
    </w:p>
    <w:p w:rsidR="007C2862" w:rsidRPr="009C1D52" w:rsidRDefault="007C2862" w:rsidP="007C2862">
      <w:pPr>
        <w:spacing w:after="0" w:line="240" w:lineRule="auto"/>
        <w:rPr>
          <w:rFonts w:ascii="Times New Roman" w:hAnsi="Times New Roman" w:cs="Times New Roman"/>
          <w:b/>
        </w:rPr>
      </w:pPr>
      <w:r w:rsidRPr="009C1D52">
        <w:rPr>
          <w:rFonts w:ascii="Times New Roman" w:hAnsi="Times New Roman" w:cs="Times New Roman"/>
          <w:b/>
        </w:rPr>
        <w:t>Rules:</w:t>
      </w:r>
    </w:p>
    <w:p w:rsidR="007C2862" w:rsidRPr="009C1D52" w:rsidRDefault="007C2862" w:rsidP="007C2862">
      <w:pPr>
        <w:pStyle w:val="ListParagraph"/>
        <w:numPr>
          <w:ilvl w:val="0"/>
          <w:numId w:val="4"/>
        </w:numPr>
        <w:spacing w:after="0" w:line="240" w:lineRule="auto"/>
        <w:rPr>
          <w:rFonts w:ascii="Times New Roman" w:hAnsi="Times New Roman" w:cs="Times New Roman"/>
        </w:rPr>
      </w:pPr>
      <w:r w:rsidRPr="009C1D52">
        <w:rPr>
          <w:rFonts w:ascii="Times New Roman" w:hAnsi="Times New Roman" w:cs="Times New Roman"/>
        </w:rPr>
        <w:t>Each turn represents a decade</w:t>
      </w:r>
      <w:r w:rsidR="009C1D52">
        <w:rPr>
          <w:rFonts w:ascii="Times New Roman" w:hAnsi="Times New Roman" w:cs="Times New Roman"/>
        </w:rPr>
        <w:t>.</w:t>
      </w:r>
    </w:p>
    <w:p w:rsidR="007C2862" w:rsidRPr="009C1D52" w:rsidRDefault="007C2862" w:rsidP="007C2862">
      <w:pPr>
        <w:pStyle w:val="ListParagraph"/>
        <w:numPr>
          <w:ilvl w:val="0"/>
          <w:numId w:val="4"/>
        </w:numPr>
        <w:spacing w:after="0" w:line="240" w:lineRule="auto"/>
        <w:rPr>
          <w:rFonts w:ascii="Times New Roman" w:hAnsi="Times New Roman" w:cs="Times New Roman"/>
        </w:rPr>
      </w:pPr>
      <w:r w:rsidRPr="009C1D52">
        <w:rPr>
          <w:rFonts w:ascii="Times New Roman" w:hAnsi="Times New Roman" w:cs="Times New Roman"/>
        </w:rPr>
        <w:t>When nonrenewable energy beans are pulled, they c</w:t>
      </w:r>
      <w:r w:rsidR="009C1D52">
        <w:rPr>
          <w:rFonts w:ascii="Times New Roman" w:hAnsi="Times New Roman" w:cs="Times New Roman"/>
        </w:rPr>
        <w:t>annot be returned to the bag.  They are</w:t>
      </w:r>
      <w:r w:rsidRPr="009C1D52">
        <w:rPr>
          <w:rFonts w:ascii="Times New Roman" w:hAnsi="Times New Roman" w:cs="Times New Roman"/>
        </w:rPr>
        <w:t xml:space="preserve"> “used up”</w:t>
      </w:r>
      <w:r w:rsidR="009C1D52">
        <w:rPr>
          <w:rFonts w:ascii="Times New Roman" w:hAnsi="Times New Roman" w:cs="Times New Roman"/>
        </w:rPr>
        <w:t>.</w:t>
      </w:r>
    </w:p>
    <w:p w:rsidR="007C2862" w:rsidRPr="009C1D52" w:rsidRDefault="007C2862" w:rsidP="007C2862">
      <w:pPr>
        <w:pStyle w:val="ListParagraph"/>
        <w:numPr>
          <w:ilvl w:val="0"/>
          <w:numId w:val="4"/>
        </w:numPr>
        <w:spacing w:after="0" w:line="240" w:lineRule="auto"/>
        <w:rPr>
          <w:rFonts w:ascii="Times New Roman" w:hAnsi="Times New Roman" w:cs="Times New Roman"/>
        </w:rPr>
      </w:pPr>
      <w:r w:rsidRPr="009C1D52">
        <w:rPr>
          <w:rFonts w:ascii="Times New Roman" w:hAnsi="Times New Roman" w:cs="Times New Roman"/>
        </w:rPr>
        <w:t>When renewable energy beans are pulled</w:t>
      </w:r>
      <w:r w:rsidR="009C1D52">
        <w:rPr>
          <w:rFonts w:ascii="Times New Roman" w:hAnsi="Times New Roman" w:cs="Times New Roman"/>
        </w:rPr>
        <w:t>,</w:t>
      </w:r>
      <w:r w:rsidRPr="009C1D52">
        <w:rPr>
          <w:rFonts w:ascii="Times New Roman" w:hAnsi="Times New Roman" w:cs="Times New Roman"/>
        </w:rPr>
        <w:t xml:space="preserve"> they are returned to the bag after each turn</w:t>
      </w:r>
      <w:r w:rsidR="009C1D52">
        <w:rPr>
          <w:rFonts w:ascii="Times New Roman" w:hAnsi="Times New Roman" w:cs="Times New Roman"/>
        </w:rPr>
        <w:t>.</w:t>
      </w:r>
    </w:p>
    <w:p w:rsidR="007C2862" w:rsidRPr="009C1D52" w:rsidRDefault="007C2862" w:rsidP="007C2862">
      <w:pPr>
        <w:spacing w:after="0" w:line="240" w:lineRule="auto"/>
        <w:rPr>
          <w:rFonts w:ascii="Times New Roman" w:hAnsi="Times New Roman" w:cs="Times New Roman"/>
          <w:b/>
        </w:rPr>
      </w:pPr>
    </w:p>
    <w:p w:rsidR="007C2862" w:rsidRPr="009C1D52" w:rsidRDefault="007C2862" w:rsidP="007C2862">
      <w:pPr>
        <w:spacing w:after="0" w:line="240" w:lineRule="auto"/>
        <w:rPr>
          <w:rFonts w:ascii="Times New Roman" w:hAnsi="Times New Roman" w:cs="Times New Roman"/>
          <w:b/>
        </w:rPr>
      </w:pPr>
      <w:r w:rsidRPr="009C1D52">
        <w:rPr>
          <w:rFonts w:ascii="Times New Roman" w:hAnsi="Times New Roman" w:cs="Times New Roman"/>
          <w:b/>
        </w:rPr>
        <w:t>Procedures:</w:t>
      </w:r>
    </w:p>
    <w:p w:rsidR="009C1D52" w:rsidRPr="009C1D52" w:rsidRDefault="009C1D52" w:rsidP="007C2862">
      <w:pPr>
        <w:pStyle w:val="ListParagraph"/>
        <w:numPr>
          <w:ilvl w:val="0"/>
          <w:numId w:val="3"/>
        </w:numPr>
        <w:spacing w:after="0" w:line="240" w:lineRule="auto"/>
        <w:rPr>
          <w:rFonts w:ascii="Times New Roman" w:hAnsi="Times New Roman" w:cs="Times New Roman"/>
          <w:b/>
        </w:rPr>
      </w:pPr>
      <w:r>
        <w:rPr>
          <w:rFonts w:ascii="Times New Roman" w:hAnsi="Times New Roman" w:cs="Times New Roman"/>
          <w:b/>
        </w:rPr>
        <w:t>PART</w:t>
      </w:r>
      <w:r w:rsidRPr="009C1D52">
        <w:rPr>
          <w:rFonts w:ascii="Times New Roman" w:hAnsi="Times New Roman" w:cs="Times New Roman"/>
          <w:b/>
        </w:rPr>
        <w:t xml:space="preserve"> ONE: </w:t>
      </w:r>
    </w:p>
    <w:p w:rsidR="009C1D52" w:rsidRDefault="009C1D52" w:rsidP="009C1D52">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D</w:t>
      </w:r>
      <w:r w:rsidR="007C2862" w:rsidRPr="009C1D52">
        <w:rPr>
          <w:rFonts w:ascii="Times New Roman" w:hAnsi="Times New Roman" w:cs="Times New Roman"/>
        </w:rPr>
        <w:t>raw 10 beans from the bag.  Record the number of renewable and nonrenewable beans on the data table.  Remember that each turn represents a decade.  Put the nonrenewable beans aside after each turn, but return the renewable beans to the b</w:t>
      </w:r>
      <w:r>
        <w:rPr>
          <w:rFonts w:ascii="Times New Roman" w:hAnsi="Times New Roman" w:cs="Times New Roman"/>
        </w:rPr>
        <w:t>ag before the next turn.</w:t>
      </w:r>
    </w:p>
    <w:p w:rsidR="009C1D52" w:rsidRDefault="009C1D52" w:rsidP="009C1D52">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Repeat - D</w:t>
      </w:r>
      <w:r w:rsidRPr="009C1D52">
        <w:rPr>
          <w:rFonts w:ascii="Times New Roman" w:hAnsi="Times New Roman" w:cs="Times New Roman"/>
        </w:rPr>
        <w:t xml:space="preserve">raw 10 </w:t>
      </w:r>
      <w:r>
        <w:rPr>
          <w:rFonts w:ascii="Times New Roman" w:hAnsi="Times New Roman" w:cs="Times New Roman"/>
        </w:rPr>
        <w:t xml:space="preserve">more </w:t>
      </w:r>
      <w:r w:rsidRPr="009C1D52">
        <w:rPr>
          <w:rFonts w:ascii="Times New Roman" w:hAnsi="Times New Roman" w:cs="Times New Roman"/>
        </w:rPr>
        <w:t>beans from the bag.  Record the number of renewable and nonrenewable beans on the data table.  Put the nonrenewable beans aside after each turn, but return the renewable beans to the b</w:t>
      </w:r>
      <w:r>
        <w:rPr>
          <w:rFonts w:ascii="Times New Roman" w:hAnsi="Times New Roman" w:cs="Times New Roman"/>
        </w:rPr>
        <w:t xml:space="preserve">ag before the next turn.  </w:t>
      </w:r>
    </w:p>
    <w:p w:rsidR="009C1D52" w:rsidRDefault="009C1D52" w:rsidP="009C1D52">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 xml:space="preserve">Do this for a total of twenty times (or until you run out of beans – whichever comes first).  </w:t>
      </w:r>
    </w:p>
    <w:p w:rsidR="009C1D52" w:rsidRDefault="00D23138" w:rsidP="009C1D52">
      <w:pPr>
        <w:pStyle w:val="ListParagraph"/>
        <w:numPr>
          <w:ilvl w:val="1"/>
          <w:numId w:val="3"/>
        </w:numPr>
        <w:spacing w:after="0" w:line="240" w:lineRule="auto"/>
        <w:rPr>
          <w:rFonts w:ascii="Times New Roman" w:hAnsi="Times New Roman" w:cs="Times New Roman"/>
        </w:rPr>
      </w:pPr>
      <w:r w:rsidRPr="009C1D52">
        <w:rPr>
          <w:rFonts w:ascii="Times New Roman" w:hAnsi="Times New Roman" w:cs="Times New Roman"/>
        </w:rPr>
        <w:t xml:space="preserve">After you complete all </w:t>
      </w:r>
      <w:r w:rsidR="009C1D52">
        <w:rPr>
          <w:rFonts w:ascii="Times New Roman" w:hAnsi="Times New Roman" w:cs="Times New Roman"/>
        </w:rPr>
        <w:t xml:space="preserve">your turns, </w:t>
      </w:r>
      <w:r w:rsidR="00DF5B8E" w:rsidRPr="009C1D52">
        <w:rPr>
          <w:rFonts w:ascii="Times New Roman" w:hAnsi="Times New Roman" w:cs="Times New Roman"/>
        </w:rPr>
        <w:t xml:space="preserve">count the number of beans remaining in your bag, then </w:t>
      </w:r>
      <w:r w:rsidRPr="009C1D52">
        <w:rPr>
          <w:rFonts w:ascii="Times New Roman" w:hAnsi="Times New Roman" w:cs="Times New Roman"/>
        </w:rPr>
        <w:t xml:space="preserve">return </w:t>
      </w:r>
      <w:r w:rsidR="009C1D52">
        <w:rPr>
          <w:rFonts w:ascii="Times New Roman" w:hAnsi="Times New Roman" w:cs="Times New Roman"/>
        </w:rPr>
        <w:t>ALL</w:t>
      </w:r>
      <w:r w:rsidRPr="009C1D52">
        <w:rPr>
          <w:rFonts w:ascii="Times New Roman" w:hAnsi="Times New Roman" w:cs="Times New Roman"/>
        </w:rPr>
        <w:t xml:space="preserve"> the beans to the bag for the next simulation</w:t>
      </w:r>
      <w:r w:rsidR="00DF5B8E" w:rsidRPr="009C1D52">
        <w:rPr>
          <w:rFonts w:ascii="Times New Roman" w:hAnsi="Times New Roman" w:cs="Times New Roman"/>
        </w:rPr>
        <w:t xml:space="preserve">. </w:t>
      </w:r>
    </w:p>
    <w:p w:rsidR="007C2862" w:rsidRPr="009C1D52" w:rsidRDefault="00BA4E0A" w:rsidP="009C1D52">
      <w:pPr>
        <w:pStyle w:val="ListParagraph"/>
        <w:numPr>
          <w:ilvl w:val="1"/>
          <w:numId w:val="3"/>
        </w:numPr>
        <w:spacing w:after="0" w:line="240" w:lineRule="auto"/>
        <w:rPr>
          <w:rFonts w:ascii="Times New Roman" w:hAnsi="Times New Roman" w:cs="Times New Roman"/>
        </w:rPr>
      </w:pPr>
      <w:r w:rsidRPr="009C1D52">
        <w:rPr>
          <w:rFonts w:ascii="Times New Roman" w:hAnsi="Times New Roman" w:cs="Times New Roman"/>
        </w:rPr>
        <w:t>Construct a line graph using the</w:t>
      </w:r>
      <w:r w:rsidR="00D23138" w:rsidRPr="009C1D52">
        <w:rPr>
          <w:rFonts w:ascii="Times New Roman" w:hAnsi="Times New Roman" w:cs="Times New Roman"/>
        </w:rPr>
        <w:t xml:space="preserve"> data for the renewable and nonrenewable energy use.</w:t>
      </w:r>
      <w:r w:rsidR="00DF5B8E" w:rsidRPr="009C1D52">
        <w:rPr>
          <w:rFonts w:ascii="Times New Roman" w:hAnsi="Times New Roman" w:cs="Times New Roman"/>
        </w:rPr>
        <w:t xml:space="preserve">  </w:t>
      </w:r>
      <w:r w:rsidRPr="009C1D52">
        <w:rPr>
          <w:rFonts w:ascii="Times New Roman" w:hAnsi="Times New Roman" w:cs="Times New Roman"/>
        </w:rPr>
        <w:t>(Use different colors for renewable and nonrenewable on the same graph.)</w:t>
      </w:r>
      <w:r w:rsidR="009C1D52">
        <w:rPr>
          <w:rFonts w:ascii="Times New Roman" w:hAnsi="Times New Roman" w:cs="Times New Roman"/>
        </w:rPr>
        <w:t xml:space="preserve">  Be sure to give me a key so I know which color shows which resource.</w:t>
      </w:r>
    </w:p>
    <w:p w:rsidR="009C1D52" w:rsidRPr="009C1D52" w:rsidRDefault="009C1D52" w:rsidP="007C2862">
      <w:pPr>
        <w:pStyle w:val="ListParagraph"/>
        <w:numPr>
          <w:ilvl w:val="0"/>
          <w:numId w:val="3"/>
        </w:numPr>
        <w:spacing w:after="0" w:line="240" w:lineRule="auto"/>
        <w:rPr>
          <w:rFonts w:ascii="Times New Roman" w:hAnsi="Times New Roman" w:cs="Times New Roman"/>
          <w:b/>
        </w:rPr>
      </w:pPr>
      <w:r>
        <w:rPr>
          <w:rFonts w:ascii="Times New Roman" w:hAnsi="Times New Roman" w:cs="Times New Roman"/>
          <w:b/>
        </w:rPr>
        <w:t>PART</w:t>
      </w:r>
      <w:r w:rsidRPr="009C1D52">
        <w:rPr>
          <w:rFonts w:ascii="Times New Roman" w:hAnsi="Times New Roman" w:cs="Times New Roman"/>
          <w:b/>
        </w:rPr>
        <w:t xml:space="preserve"> TWO:</w:t>
      </w:r>
    </w:p>
    <w:p w:rsidR="009C1D52" w:rsidRDefault="009C1D52" w:rsidP="009C1D52">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 xml:space="preserve">Draw 10 beans from the bag.  </w:t>
      </w:r>
      <w:r w:rsidRPr="009C1D52">
        <w:rPr>
          <w:rFonts w:ascii="Times New Roman" w:hAnsi="Times New Roman" w:cs="Times New Roman"/>
        </w:rPr>
        <w:t>Record the number of renewable and nonrenewable beans on the data table.  Remember that each turn represents a decade.  Put the nonrenewable beans aside after each turn, but return the renewable beans to the b</w:t>
      </w:r>
      <w:r>
        <w:rPr>
          <w:rFonts w:ascii="Times New Roman" w:hAnsi="Times New Roman" w:cs="Times New Roman"/>
        </w:rPr>
        <w:t>ag before the next turn.</w:t>
      </w:r>
    </w:p>
    <w:p w:rsidR="009C1D52" w:rsidRDefault="009C1D52" w:rsidP="009C1D52">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 xml:space="preserve">Repeat Step A for round </w:t>
      </w:r>
      <w:r w:rsidR="004A1573">
        <w:rPr>
          <w:rFonts w:ascii="Times New Roman" w:hAnsi="Times New Roman" w:cs="Times New Roman"/>
        </w:rPr>
        <w:t>2</w:t>
      </w:r>
      <w:r>
        <w:rPr>
          <w:rFonts w:ascii="Times New Roman" w:hAnsi="Times New Roman" w:cs="Times New Roman"/>
        </w:rPr>
        <w:t>.</w:t>
      </w:r>
    </w:p>
    <w:p w:rsidR="009C1D52" w:rsidRDefault="009C1D52" w:rsidP="009C1D52">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 xml:space="preserve">In round </w:t>
      </w:r>
      <w:r w:rsidR="004A1573">
        <w:rPr>
          <w:rFonts w:ascii="Times New Roman" w:hAnsi="Times New Roman" w:cs="Times New Roman"/>
        </w:rPr>
        <w:t>3</w:t>
      </w:r>
      <w:r>
        <w:rPr>
          <w:rFonts w:ascii="Times New Roman" w:hAnsi="Times New Roman" w:cs="Times New Roman"/>
        </w:rPr>
        <w:t xml:space="preserve">, </w:t>
      </w:r>
      <w:r w:rsidR="007C2862" w:rsidRPr="009C1D52">
        <w:rPr>
          <w:rFonts w:ascii="Times New Roman" w:hAnsi="Times New Roman" w:cs="Times New Roman"/>
        </w:rPr>
        <w:t xml:space="preserve">increase energy use by </w:t>
      </w:r>
      <w:r>
        <w:rPr>
          <w:rFonts w:ascii="Times New Roman" w:hAnsi="Times New Roman" w:cs="Times New Roman"/>
        </w:rPr>
        <w:t>drawing 11</w:t>
      </w:r>
      <w:r w:rsidR="00D23138" w:rsidRPr="009C1D52">
        <w:rPr>
          <w:rFonts w:ascii="Times New Roman" w:hAnsi="Times New Roman" w:cs="Times New Roman"/>
        </w:rPr>
        <w:t xml:space="preserve"> bean</w:t>
      </w:r>
      <w:r>
        <w:rPr>
          <w:rFonts w:ascii="Times New Roman" w:hAnsi="Times New Roman" w:cs="Times New Roman"/>
        </w:rPr>
        <w:t xml:space="preserve">s from the bag.  </w:t>
      </w:r>
      <w:r w:rsidR="00067DDB" w:rsidRPr="009C1D52">
        <w:rPr>
          <w:rFonts w:ascii="Times New Roman" w:hAnsi="Times New Roman" w:cs="Times New Roman"/>
        </w:rPr>
        <w:t xml:space="preserve"> </w:t>
      </w:r>
    </w:p>
    <w:p w:rsidR="009C1D52" w:rsidRDefault="009C1D52" w:rsidP="009C1D52">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Repeat step C for round 4.</w:t>
      </w:r>
    </w:p>
    <w:p w:rsidR="009C1D52" w:rsidRDefault="009C1D52" w:rsidP="009C1D52">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 xml:space="preserve">In round </w:t>
      </w:r>
      <w:r w:rsidR="004A1573">
        <w:rPr>
          <w:rFonts w:ascii="Times New Roman" w:hAnsi="Times New Roman" w:cs="Times New Roman"/>
        </w:rPr>
        <w:t>5</w:t>
      </w:r>
      <w:r>
        <w:rPr>
          <w:rFonts w:ascii="Times New Roman" w:hAnsi="Times New Roman" w:cs="Times New Roman"/>
        </w:rPr>
        <w:t>, increase energy use by drawing 12 beans form the bag.</w:t>
      </w:r>
    </w:p>
    <w:p w:rsidR="009C1D52" w:rsidRDefault="009C1D52" w:rsidP="009C1D52">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Repeat Step E for r</w:t>
      </w:r>
      <w:r w:rsidR="004A1573">
        <w:rPr>
          <w:rFonts w:ascii="Times New Roman" w:hAnsi="Times New Roman" w:cs="Times New Roman"/>
        </w:rPr>
        <w:t>ound 6</w:t>
      </w:r>
      <w:r>
        <w:rPr>
          <w:rFonts w:ascii="Times New Roman" w:hAnsi="Times New Roman" w:cs="Times New Roman"/>
        </w:rPr>
        <w:t>.</w:t>
      </w:r>
    </w:p>
    <w:p w:rsidR="009C1D52" w:rsidRDefault="009C1D52" w:rsidP="009C1D52">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 xml:space="preserve">In round </w:t>
      </w:r>
      <w:r w:rsidR="004A1573">
        <w:rPr>
          <w:rFonts w:ascii="Times New Roman" w:hAnsi="Times New Roman" w:cs="Times New Roman"/>
        </w:rPr>
        <w:t>7</w:t>
      </w:r>
      <w:r>
        <w:rPr>
          <w:rFonts w:ascii="Times New Roman" w:hAnsi="Times New Roman" w:cs="Times New Roman"/>
        </w:rPr>
        <w:t>, increase energy use by drawing 13 beans form the bag.</w:t>
      </w:r>
    </w:p>
    <w:p w:rsidR="009C1D52" w:rsidRDefault="009C1D52" w:rsidP="009C1D52">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Repeat Step G for r</w:t>
      </w:r>
      <w:r w:rsidR="004A1573">
        <w:rPr>
          <w:rFonts w:ascii="Times New Roman" w:hAnsi="Times New Roman" w:cs="Times New Roman"/>
        </w:rPr>
        <w:t>ound 8</w:t>
      </w:r>
      <w:r>
        <w:rPr>
          <w:rFonts w:ascii="Times New Roman" w:hAnsi="Times New Roman" w:cs="Times New Roman"/>
        </w:rPr>
        <w:t>.</w:t>
      </w:r>
    </w:p>
    <w:p w:rsidR="009C1D52" w:rsidRDefault="009C1D52" w:rsidP="009C1D52">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 xml:space="preserve">In round </w:t>
      </w:r>
      <w:r w:rsidR="004A1573">
        <w:rPr>
          <w:rFonts w:ascii="Times New Roman" w:hAnsi="Times New Roman" w:cs="Times New Roman"/>
        </w:rPr>
        <w:t>9</w:t>
      </w:r>
      <w:r>
        <w:rPr>
          <w:rFonts w:ascii="Times New Roman" w:hAnsi="Times New Roman" w:cs="Times New Roman"/>
        </w:rPr>
        <w:t>, i</w:t>
      </w:r>
      <w:r w:rsidR="004A1573">
        <w:rPr>
          <w:rFonts w:ascii="Times New Roman" w:hAnsi="Times New Roman" w:cs="Times New Roman"/>
        </w:rPr>
        <w:t>ncrease energy use by drawing 14</w:t>
      </w:r>
      <w:r>
        <w:rPr>
          <w:rFonts w:ascii="Times New Roman" w:hAnsi="Times New Roman" w:cs="Times New Roman"/>
        </w:rPr>
        <w:t xml:space="preserve"> beans form the bag.</w:t>
      </w:r>
    </w:p>
    <w:p w:rsidR="004A1573" w:rsidRDefault="004A1573"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Repeat Step I for round 10.</w:t>
      </w:r>
    </w:p>
    <w:p w:rsidR="004A1573" w:rsidRDefault="004A1573"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In round 11, increase energy use by drawing 15 beans form the bag.</w:t>
      </w:r>
    </w:p>
    <w:p w:rsidR="009C1D52" w:rsidRDefault="004A1573" w:rsidP="009C1D52">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Continue drawing until you reach round 20 (or you run out of beans), drawing 15 beans each time putting nonrenewable aside and renewable back in the bag.</w:t>
      </w:r>
    </w:p>
    <w:p w:rsidR="007C2862" w:rsidRDefault="00DF5B8E" w:rsidP="009C1D52">
      <w:pPr>
        <w:pStyle w:val="ListParagraph"/>
        <w:numPr>
          <w:ilvl w:val="1"/>
          <w:numId w:val="3"/>
        </w:numPr>
        <w:spacing w:after="0" w:line="240" w:lineRule="auto"/>
        <w:rPr>
          <w:rFonts w:ascii="Times New Roman" w:hAnsi="Times New Roman" w:cs="Times New Roman"/>
        </w:rPr>
      </w:pPr>
      <w:r w:rsidRPr="009C1D52">
        <w:rPr>
          <w:rFonts w:ascii="Times New Roman" w:hAnsi="Times New Roman" w:cs="Times New Roman"/>
        </w:rPr>
        <w:t>After you complete all 20 turns, or run out of beans completely (whichever comes first) count the number of beans remaining in your bag, then return all the beans to the bag for the next simulation.</w:t>
      </w:r>
    </w:p>
    <w:p w:rsidR="004A1573" w:rsidRPr="009C1D52" w:rsidRDefault="004A1573" w:rsidP="004A1573">
      <w:pPr>
        <w:pStyle w:val="ListParagraph"/>
        <w:numPr>
          <w:ilvl w:val="1"/>
          <w:numId w:val="3"/>
        </w:numPr>
        <w:spacing w:after="0" w:line="240" w:lineRule="auto"/>
        <w:rPr>
          <w:rFonts w:ascii="Times New Roman" w:hAnsi="Times New Roman" w:cs="Times New Roman"/>
        </w:rPr>
      </w:pPr>
      <w:r w:rsidRPr="009C1D52">
        <w:rPr>
          <w:rFonts w:ascii="Times New Roman" w:hAnsi="Times New Roman" w:cs="Times New Roman"/>
        </w:rPr>
        <w:t>Construct a line graph using the data for the renewable and nonrenewable energy use.  (Use different colors for renewable and nonrenewable on the same graph.)</w:t>
      </w:r>
      <w:r>
        <w:rPr>
          <w:rFonts w:ascii="Times New Roman" w:hAnsi="Times New Roman" w:cs="Times New Roman"/>
        </w:rPr>
        <w:t xml:space="preserve">  Be sure to give me a key so I know which color shows which resource.</w:t>
      </w:r>
    </w:p>
    <w:p w:rsidR="004A1573" w:rsidRPr="004A1573" w:rsidRDefault="004A1573" w:rsidP="00D23138">
      <w:pPr>
        <w:pStyle w:val="ListParagraph"/>
        <w:numPr>
          <w:ilvl w:val="0"/>
          <w:numId w:val="3"/>
        </w:numPr>
        <w:spacing w:after="0" w:line="240" w:lineRule="auto"/>
        <w:rPr>
          <w:rFonts w:ascii="Times New Roman" w:hAnsi="Times New Roman" w:cs="Times New Roman"/>
          <w:b/>
        </w:rPr>
      </w:pPr>
      <w:r w:rsidRPr="004A1573">
        <w:rPr>
          <w:rFonts w:ascii="Times New Roman" w:hAnsi="Times New Roman" w:cs="Times New Roman"/>
          <w:b/>
        </w:rPr>
        <w:lastRenderedPageBreak/>
        <w:t>PART THREE:</w:t>
      </w:r>
    </w:p>
    <w:p w:rsidR="004A1573" w:rsidRDefault="004A1573"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 xml:space="preserve">Draw 10 beans from the bag.  </w:t>
      </w:r>
      <w:r w:rsidRPr="009C1D52">
        <w:rPr>
          <w:rFonts w:ascii="Times New Roman" w:hAnsi="Times New Roman" w:cs="Times New Roman"/>
        </w:rPr>
        <w:t>Record the number of renewable and nonrenewable beans on the data table.  Remember that each turn represents a decade.  Put the nonrenewable beans aside after each turn, but return the renewable beans to the b</w:t>
      </w:r>
      <w:r>
        <w:rPr>
          <w:rFonts w:ascii="Times New Roman" w:hAnsi="Times New Roman" w:cs="Times New Roman"/>
        </w:rPr>
        <w:t>ag before the next turn.</w:t>
      </w:r>
    </w:p>
    <w:p w:rsidR="004A1573" w:rsidRDefault="001A31B5"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Repeat Step A for round 2</w:t>
      </w:r>
      <w:r w:rsidR="004A1573">
        <w:rPr>
          <w:rFonts w:ascii="Times New Roman" w:hAnsi="Times New Roman" w:cs="Times New Roman"/>
        </w:rPr>
        <w:t>.</w:t>
      </w:r>
    </w:p>
    <w:p w:rsidR="004A1573" w:rsidRDefault="001A31B5"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In round 3</w:t>
      </w:r>
      <w:r w:rsidR="004A1573">
        <w:rPr>
          <w:rFonts w:ascii="Times New Roman" w:hAnsi="Times New Roman" w:cs="Times New Roman"/>
        </w:rPr>
        <w:t>, de</w:t>
      </w:r>
      <w:r w:rsidR="004A1573" w:rsidRPr="009C1D52">
        <w:rPr>
          <w:rFonts w:ascii="Times New Roman" w:hAnsi="Times New Roman" w:cs="Times New Roman"/>
        </w:rPr>
        <w:t xml:space="preserve">crease energy use by </w:t>
      </w:r>
      <w:r w:rsidR="004A1573">
        <w:rPr>
          <w:rFonts w:ascii="Times New Roman" w:hAnsi="Times New Roman" w:cs="Times New Roman"/>
        </w:rPr>
        <w:t>drawing 9</w:t>
      </w:r>
      <w:r w:rsidR="004A1573" w:rsidRPr="009C1D52">
        <w:rPr>
          <w:rFonts w:ascii="Times New Roman" w:hAnsi="Times New Roman" w:cs="Times New Roman"/>
        </w:rPr>
        <w:t xml:space="preserve"> bean</w:t>
      </w:r>
      <w:r w:rsidR="004A1573">
        <w:rPr>
          <w:rFonts w:ascii="Times New Roman" w:hAnsi="Times New Roman" w:cs="Times New Roman"/>
        </w:rPr>
        <w:t xml:space="preserve">s from the bag.  </w:t>
      </w:r>
      <w:r w:rsidR="004A1573" w:rsidRPr="009C1D52">
        <w:rPr>
          <w:rFonts w:ascii="Times New Roman" w:hAnsi="Times New Roman" w:cs="Times New Roman"/>
        </w:rPr>
        <w:t xml:space="preserve"> </w:t>
      </w:r>
    </w:p>
    <w:p w:rsidR="004A1573" w:rsidRDefault="001A31B5"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Repeat step C for round 4</w:t>
      </w:r>
      <w:r w:rsidR="004A1573">
        <w:rPr>
          <w:rFonts w:ascii="Times New Roman" w:hAnsi="Times New Roman" w:cs="Times New Roman"/>
        </w:rPr>
        <w:t>.</w:t>
      </w:r>
    </w:p>
    <w:p w:rsidR="004A1573" w:rsidRDefault="001A31B5"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In round 5</w:t>
      </w:r>
      <w:r w:rsidR="004A1573">
        <w:rPr>
          <w:rFonts w:ascii="Times New Roman" w:hAnsi="Times New Roman" w:cs="Times New Roman"/>
        </w:rPr>
        <w:t>, decrease energy use by drawing 8 beans form the bag.</w:t>
      </w:r>
    </w:p>
    <w:p w:rsidR="004A1573" w:rsidRDefault="004A1573"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Repeat Step E for round</w:t>
      </w:r>
      <w:r w:rsidR="001A31B5">
        <w:rPr>
          <w:rFonts w:ascii="Times New Roman" w:hAnsi="Times New Roman" w:cs="Times New Roman"/>
        </w:rPr>
        <w:t xml:space="preserve"> 6</w:t>
      </w:r>
      <w:r>
        <w:rPr>
          <w:rFonts w:ascii="Times New Roman" w:hAnsi="Times New Roman" w:cs="Times New Roman"/>
        </w:rPr>
        <w:t>.</w:t>
      </w:r>
    </w:p>
    <w:p w:rsidR="004A1573" w:rsidRDefault="001A31B5"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In round 7</w:t>
      </w:r>
      <w:r w:rsidR="004A1573">
        <w:rPr>
          <w:rFonts w:ascii="Times New Roman" w:hAnsi="Times New Roman" w:cs="Times New Roman"/>
        </w:rPr>
        <w:t>, decrease energy use by drawing 7 beans form the bag.</w:t>
      </w:r>
    </w:p>
    <w:p w:rsidR="004A1573" w:rsidRDefault="004A1573"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Re</w:t>
      </w:r>
      <w:r w:rsidR="001A31B5">
        <w:rPr>
          <w:rFonts w:ascii="Times New Roman" w:hAnsi="Times New Roman" w:cs="Times New Roman"/>
        </w:rPr>
        <w:t>peat Step G for round 8</w:t>
      </w:r>
      <w:r w:rsidRPr="004A1573">
        <w:rPr>
          <w:rFonts w:ascii="Times New Roman" w:hAnsi="Times New Roman" w:cs="Times New Roman"/>
        </w:rPr>
        <w:t>.</w:t>
      </w:r>
    </w:p>
    <w:p w:rsidR="004A1573" w:rsidRDefault="001A31B5"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In round 9</w:t>
      </w:r>
      <w:r w:rsidR="004A1573">
        <w:rPr>
          <w:rFonts w:ascii="Times New Roman" w:hAnsi="Times New Roman" w:cs="Times New Roman"/>
        </w:rPr>
        <w:t xml:space="preserve">, </w:t>
      </w:r>
      <w:r>
        <w:rPr>
          <w:rFonts w:ascii="Times New Roman" w:hAnsi="Times New Roman" w:cs="Times New Roman"/>
        </w:rPr>
        <w:t>decrease energy use by drawing 6</w:t>
      </w:r>
      <w:r w:rsidR="004A1573">
        <w:rPr>
          <w:rFonts w:ascii="Times New Roman" w:hAnsi="Times New Roman" w:cs="Times New Roman"/>
        </w:rPr>
        <w:t xml:space="preserve"> beans form the bag.</w:t>
      </w:r>
    </w:p>
    <w:p w:rsidR="004A1573" w:rsidRDefault="004A1573"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Repeat Step G for r</w:t>
      </w:r>
      <w:r w:rsidR="001A31B5">
        <w:rPr>
          <w:rFonts w:ascii="Times New Roman" w:hAnsi="Times New Roman" w:cs="Times New Roman"/>
        </w:rPr>
        <w:t>ound 10</w:t>
      </w:r>
      <w:r w:rsidRPr="004A1573">
        <w:rPr>
          <w:rFonts w:ascii="Times New Roman" w:hAnsi="Times New Roman" w:cs="Times New Roman"/>
        </w:rPr>
        <w:t>.</w:t>
      </w:r>
    </w:p>
    <w:p w:rsidR="004A1573" w:rsidRDefault="001A31B5"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In round 11</w:t>
      </w:r>
      <w:r w:rsidR="004A1573">
        <w:rPr>
          <w:rFonts w:ascii="Times New Roman" w:hAnsi="Times New Roman" w:cs="Times New Roman"/>
        </w:rPr>
        <w:t>, decrease energy use by drawing 5 beans form the bag.</w:t>
      </w:r>
    </w:p>
    <w:p w:rsidR="004A1573" w:rsidRPr="004A1573" w:rsidRDefault="004A1573"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 xml:space="preserve">Repeat Step G for rounds </w:t>
      </w:r>
      <w:r w:rsidR="001A31B5">
        <w:rPr>
          <w:rFonts w:ascii="Times New Roman" w:hAnsi="Times New Roman" w:cs="Times New Roman"/>
        </w:rPr>
        <w:t>12-20</w:t>
      </w:r>
      <w:r>
        <w:rPr>
          <w:rFonts w:ascii="Times New Roman" w:hAnsi="Times New Roman" w:cs="Times New Roman"/>
        </w:rPr>
        <w:t xml:space="preserve"> (unless you run out of beans first)</w:t>
      </w:r>
      <w:r w:rsidRPr="004A1573">
        <w:rPr>
          <w:rFonts w:ascii="Times New Roman" w:hAnsi="Times New Roman" w:cs="Times New Roman"/>
        </w:rPr>
        <w:t>.</w:t>
      </w:r>
    </w:p>
    <w:p w:rsidR="004A1573" w:rsidRPr="009C1D52" w:rsidRDefault="004A1573" w:rsidP="004A1573">
      <w:pPr>
        <w:pStyle w:val="ListParagraph"/>
        <w:numPr>
          <w:ilvl w:val="1"/>
          <w:numId w:val="3"/>
        </w:numPr>
        <w:spacing w:after="0" w:line="240" w:lineRule="auto"/>
        <w:rPr>
          <w:rFonts w:ascii="Times New Roman" w:hAnsi="Times New Roman" w:cs="Times New Roman"/>
        </w:rPr>
      </w:pPr>
      <w:r w:rsidRPr="009C1D52">
        <w:rPr>
          <w:rFonts w:ascii="Times New Roman" w:hAnsi="Times New Roman" w:cs="Times New Roman"/>
        </w:rPr>
        <w:t>Construct a line graph using the data for the renewable and nonrenewable energy use.  (Use different colors for renewable and nonrenewable on the same graph.)</w:t>
      </w:r>
      <w:r>
        <w:rPr>
          <w:rFonts w:ascii="Times New Roman" w:hAnsi="Times New Roman" w:cs="Times New Roman"/>
        </w:rPr>
        <w:t xml:space="preserve">  Be sure to give me a key so I know which color shows which resource.</w:t>
      </w:r>
    </w:p>
    <w:p w:rsidR="004A1573" w:rsidRPr="004A1573" w:rsidRDefault="004A1573" w:rsidP="00D23138">
      <w:pPr>
        <w:pStyle w:val="ListParagraph"/>
        <w:numPr>
          <w:ilvl w:val="0"/>
          <w:numId w:val="3"/>
        </w:numPr>
        <w:spacing w:after="0" w:line="240" w:lineRule="auto"/>
        <w:rPr>
          <w:rFonts w:ascii="Times New Roman" w:hAnsi="Times New Roman" w:cs="Times New Roman"/>
          <w:b/>
        </w:rPr>
      </w:pPr>
      <w:r w:rsidRPr="004A1573">
        <w:rPr>
          <w:rFonts w:ascii="Times New Roman" w:hAnsi="Times New Roman" w:cs="Times New Roman"/>
          <w:b/>
        </w:rPr>
        <w:t>PART FOUR:</w:t>
      </w:r>
    </w:p>
    <w:p w:rsidR="004A1573" w:rsidRDefault="004A1573"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 xml:space="preserve">Draw 10 beans from the bag.  </w:t>
      </w:r>
      <w:r w:rsidRPr="009C1D52">
        <w:rPr>
          <w:rFonts w:ascii="Times New Roman" w:hAnsi="Times New Roman" w:cs="Times New Roman"/>
        </w:rPr>
        <w:t>Record the number of renewable and nonrenewable beans on the data table.  Remember that each turn represents a decade.  Put the nonrenewable beans aside after each turn, but return the renewable beans to the b</w:t>
      </w:r>
      <w:r>
        <w:rPr>
          <w:rFonts w:ascii="Times New Roman" w:hAnsi="Times New Roman" w:cs="Times New Roman"/>
        </w:rPr>
        <w:t>ag before the next turn.</w:t>
      </w:r>
    </w:p>
    <w:p w:rsidR="004A1573" w:rsidRDefault="004A1573"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 xml:space="preserve">Before round 2, take out one nonrenewable bean and add one renewable bean.  Draw 10 beans from the bag.  </w:t>
      </w:r>
      <w:r w:rsidRPr="009C1D52">
        <w:rPr>
          <w:rFonts w:ascii="Times New Roman" w:hAnsi="Times New Roman" w:cs="Times New Roman"/>
        </w:rPr>
        <w:t xml:space="preserve"> </w:t>
      </w:r>
    </w:p>
    <w:p w:rsidR="004A1573" w:rsidRDefault="004A1573"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Before round 3, take out one nonrenewable bean and add one renewable bean.  Draw 10 beans from the bag.</w:t>
      </w:r>
      <w:r w:rsidRPr="009C1D52">
        <w:rPr>
          <w:rFonts w:ascii="Times New Roman" w:hAnsi="Times New Roman" w:cs="Times New Roman"/>
        </w:rPr>
        <w:t xml:space="preserve"> </w:t>
      </w:r>
    </w:p>
    <w:p w:rsidR="004A1573" w:rsidRDefault="004A1573" w:rsidP="004A1573">
      <w:pPr>
        <w:pStyle w:val="ListParagraph"/>
        <w:numPr>
          <w:ilvl w:val="1"/>
          <w:numId w:val="3"/>
        </w:numPr>
        <w:spacing w:after="0" w:line="240" w:lineRule="auto"/>
        <w:rPr>
          <w:rFonts w:ascii="Times New Roman" w:hAnsi="Times New Roman" w:cs="Times New Roman"/>
        </w:rPr>
      </w:pPr>
      <w:r>
        <w:rPr>
          <w:rFonts w:ascii="Times New Roman" w:hAnsi="Times New Roman" w:cs="Times New Roman"/>
        </w:rPr>
        <w:t>Repeat step C for a total of 20 rounds or until you run out of beans, whichever comes first.</w:t>
      </w:r>
    </w:p>
    <w:p w:rsidR="004A1573" w:rsidRPr="009C1D52" w:rsidRDefault="004A1573" w:rsidP="004A1573">
      <w:pPr>
        <w:pStyle w:val="ListParagraph"/>
        <w:numPr>
          <w:ilvl w:val="1"/>
          <w:numId w:val="3"/>
        </w:numPr>
        <w:spacing w:after="0" w:line="240" w:lineRule="auto"/>
        <w:rPr>
          <w:rFonts w:ascii="Times New Roman" w:hAnsi="Times New Roman" w:cs="Times New Roman"/>
        </w:rPr>
      </w:pPr>
      <w:r w:rsidRPr="009C1D52">
        <w:rPr>
          <w:rFonts w:ascii="Times New Roman" w:hAnsi="Times New Roman" w:cs="Times New Roman"/>
        </w:rPr>
        <w:t>Construct a line graph using the data for the renewable and nonrenewable energy use.  (Use different colors for renewable and nonrenewable on the same graph.)</w:t>
      </w:r>
      <w:r>
        <w:rPr>
          <w:rFonts w:ascii="Times New Roman" w:hAnsi="Times New Roman" w:cs="Times New Roman"/>
        </w:rPr>
        <w:t xml:space="preserve">  Be sure to give me a key so I know which color shows which resource.</w:t>
      </w:r>
    </w:p>
    <w:p w:rsidR="00BA138F" w:rsidRPr="009C1D52" w:rsidRDefault="00BA138F">
      <w:pPr>
        <w:rPr>
          <w:rFonts w:ascii="Times New Roman" w:hAnsi="Times New Roman" w:cs="Times New Roman"/>
          <w:b/>
          <w:sz w:val="20"/>
          <w:szCs w:val="20"/>
        </w:rPr>
      </w:pPr>
    </w:p>
    <w:p w:rsidR="004A1573" w:rsidRDefault="004A1573">
      <w:pPr>
        <w:rPr>
          <w:rFonts w:ascii="Times New Roman" w:hAnsi="Times New Roman" w:cs="Times New Roman"/>
          <w:b/>
          <w:sz w:val="20"/>
          <w:szCs w:val="20"/>
        </w:rPr>
      </w:pPr>
      <w:r>
        <w:rPr>
          <w:rFonts w:ascii="Times New Roman" w:hAnsi="Times New Roman" w:cs="Times New Roman"/>
          <w:b/>
          <w:sz w:val="20"/>
          <w:szCs w:val="20"/>
        </w:rPr>
        <w:br w:type="page"/>
      </w:r>
    </w:p>
    <w:p w:rsidR="00DF5B8E" w:rsidRPr="009C1D52" w:rsidRDefault="009C1D52" w:rsidP="00DF5B8E">
      <w:pPr>
        <w:spacing w:after="0" w:line="240" w:lineRule="auto"/>
        <w:rPr>
          <w:rFonts w:ascii="Times New Roman" w:hAnsi="Times New Roman" w:cs="Times New Roman"/>
          <w:b/>
          <w:sz w:val="20"/>
          <w:szCs w:val="20"/>
        </w:rPr>
      </w:pPr>
      <w:r>
        <w:rPr>
          <w:rFonts w:ascii="Times New Roman" w:hAnsi="Times New Roman" w:cs="Times New Roman"/>
          <w:b/>
          <w:sz w:val="20"/>
          <w:szCs w:val="20"/>
        </w:rPr>
        <w:lastRenderedPageBreak/>
        <w:t>PART ONE</w:t>
      </w:r>
      <w:r w:rsidR="00DF5B8E" w:rsidRPr="009C1D52">
        <w:rPr>
          <w:rFonts w:ascii="Times New Roman" w:hAnsi="Times New Roman" w:cs="Times New Roman"/>
          <w:b/>
          <w:sz w:val="20"/>
          <w:szCs w:val="20"/>
        </w:rPr>
        <w:t>:</w:t>
      </w:r>
      <w:r w:rsidR="00D7389C" w:rsidRPr="009C1D52">
        <w:rPr>
          <w:rFonts w:ascii="Times New Roman" w:hAnsi="Times New Roman" w:cs="Times New Roman"/>
          <w:b/>
          <w:sz w:val="20"/>
          <w:szCs w:val="20"/>
        </w:rPr>
        <w:t xml:space="preserve">  Start with 92 Nonrenewable, 8 Renewable, Use 10 Units each turn (decade)</w:t>
      </w:r>
    </w:p>
    <w:tbl>
      <w:tblPr>
        <w:tblStyle w:val="TableGrid"/>
        <w:tblW w:w="0" w:type="auto"/>
        <w:tblLook w:val="04A0" w:firstRow="1" w:lastRow="0" w:firstColumn="1" w:lastColumn="0" w:noHBand="0" w:noVBand="1"/>
      </w:tblPr>
      <w:tblGrid>
        <w:gridCol w:w="4755"/>
        <w:gridCol w:w="4821"/>
      </w:tblGrid>
      <w:tr w:rsidR="00DF5B8E" w:rsidRPr="009C1D52" w:rsidTr="00D7389C">
        <w:tc>
          <w:tcPr>
            <w:tcW w:w="5148" w:type="dxa"/>
          </w:tcPr>
          <w:tbl>
            <w:tblPr>
              <w:tblStyle w:val="TableGrid"/>
              <w:tblW w:w="0" w:type="auto"/>
              <w:tblLook w:val="04A0" w:firstRow="1" w:lastRow="0" w:firstColumn="1" w:lastColumn="0" w:noHBand="0" w:noVBand="1"/>
            </w:tblPr>
            <w:tblGrid>
              <w:gridCol w:w="805"/>
              <w:gridCol w:w="900"/>
              <w:gridCol w:w="1260"/>
              <w:gridCol w:w="1564"/>
            </w:tblGrid>
            <w:tr w:rsidR="00D7389C" w:rsidRPr="009C1D52" w:rsidTr="00D7389C">
              <w:tc>
                <w:tcPr>
                  <w:tcW w:w="805" w:type="dxa"/>
                  <w:vAlign w:val="center"/>
                </w:tcPr>
                <w:p w:rsidR="00D7389C" w:rsidRPr="009C1D52" w:rsidRDefault="00D7389C" w:rsidP="00D7389C">
                  <w:pPr>
                    <w:jc w:val="center"/>
                    <w:rPr>
                      <w:rFonts w:ascii="Times New Roman" w:hAnsi="Times New Roman" w:cs="Times New Roman"/>
                      <w:b/>
                      <w:sz w:val="16"/>
                      <w:szCs w:val="16"/>
                    </w:rPr>
                  </w:pPr>
                  <w:r w:rsidRPr="009C1D52">
                    <w:rPr>
                      <w:rFonts w:ascii="Times New Roman" w:hAnsi="Times New Roman" w:cs="Times New Roman"/>
                      <w:b/>
                      <w:sz w:val="16"/>
                      <w:szCs w:val="16"/>
                    </w:rPr>
                    <w:t>Round</w:t>
                  </w:r>
                </w:p>
              </w:tc>
              <w:tc>
                <w:tcPr>
                  <w:tcW w:w="900" w:type="dxa"/>
                  <w:vAlign w:val="center"/>
                </w:tcPr>
                <w:p w:rsidR="00D7389C" w:rsidRPr="009C1D52" w:rsidRDefault="00D7389C" w:rsidP="00D7389C">
                  <w:pPr>
                    <w:jc w:val="center"/>
                    <w:rPr>
                      <w:rFonts w:ascii="Times New Roman" w:hAnsi="Times New Roman" w:cs="Times New Roman"/>
                      <w:b/>
                      <w:sz w:val="16"/>
                      <w:szCs w:val="16"/>
                    </w:rPr>
                  </w:pPr>
                  <w:r w:rsidRPr="009C1D52">
                    <w:rPr>
                      <w:rFonts w:ascii="Times New Roman" w:hAnsi="Times New Roman" w:cs="Times New Roman"/>
                      <w:b/>
                      <w:sz w:val="16"/>
                      <w:szCs w:val="16"/>
                    </w:rPr>
                    <w:t># Beans to Draw</w:t>
                  </w:r>
                </w:p>
              </w:tc>
              <w:tc>
                <w:tcPr>
                  <w:tcW w:w="1260" w:type="dxa"/>
                  <w:vAlign w:val="center"/>
                </w:tcPr>
                <w:p w:rsidR="00D7389C" w:rsidRPr="009C1D52" w:rsidRDefault="00D7389C" w:rsidP="00D7389C">
                  <w:pPr>
                    <w:jc w:val="center"/>
                    <w:rPr>
                      <w:rFonts w:ascii="Times New Roman" w:hAnsi="Times New Roman" w:cs="Times New Roman"/>
                      <w:b/>
                      <w:sz w:val="16"/>
                      <w:szCs w:val="16"/>
                    </w:rPr>
                  </w:pPr>
                  <w:r w:rsidRPr="009C1D52">
                    <w:rPr>
                      <w:rFonts w:ascii="Times New Roman" w:hAnsi="Times New Roman" w:cs="Times New Roman"/>
                      <w:b/>
                      <w:sz w:val="16"/>
                      <w:szCs w:val="16"/>
                    </w:rPr>
                    <w:t>Number  Renewable</w:t>
                  </w:r>
                </w:p>
              </w:tc>
              <w:tc>
                <w:tcPr>
                  <w:tcW w:w="1564" w:type="dxa"/>
                  <w:vAlign w:val="center"/>
                </w:tcPr>
                <w:p w:rsidR="00D7389C" w:rsidRPr="009C1D52" w:rsidRDefault="00D7389C" w:rsidP="00D7389C">
                  <w:pPr>
                    <w:jc w:val="center"/>
                    <w:rPr>
                      <w:rFonts w:ascii="Times New Roman" w:hAnsi="Times New Roman" w:cs="Times New Roman"/>
                      <w:b/>
                      <w:sz w:val="16"/>
                      <w:szCs w:val="16"/>
                    </w:rPr>
                  </w:pPr>
                  <w:r w:rsidRPr="009C1D52">
                    <w:rPr>
                      <w:rFonts w:ascii="Times New Roman" w:hAnsi="Times New Roman" w:cs="Times New Roman"/>
                      <w:b/>
                      <w:sz w:val="16"/>
                      <w:szCs w:val="16"/>
                    </w:rPr>
                    <w:t>Number Nonrenewable</w:t>
                  </w: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w:t>
                  </w:r>
                </w:p>
              </w:tc>
              <w:tc>
                <w:tcPr>
                  <w:tcW w:w="900"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2</w:t>
                  </w:r>
                </w:p>
              </w:tc>
              <w:tc>
                <w:tcPr>
                  <w:tcW w:w="900"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3</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4</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5</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6</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7</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8</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9</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10</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11</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12</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13</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14</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15</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16</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17</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18</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19</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20</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F5B8E">
                  <w:pPr>
                    <w:rPr>
                      <w:rFonts w:ascii="Times New Roman" w:hAnsi="Times New Roman" w:cs="Times New Roman"/>
                      <w:b/>
                      <w:sz w:val="20"/>
                      <w:szCs w:val="20"/>
                    </w:rPr>
                  </w:pPr>
                </w:p>
              </w:tc>
              <w:tc>
                <w:tcPr>
                  <w:tcW w:w="1564" w:type="dxa"/>
                </w:tcPr>
                <w:p w:rsidR="00D7389C" w:rsidRPr="009C1D52" w:rsidRDefault="00D7389C" w:rsidP="00DF5B8E">
                  <w:pPr>
                    <w:rPr>
                      <w:rFonts w:ascii="Times New Roman" w:hAnsi="Times New Roman" w:cs="Times New Roman"/>
                      <w:b/>
                      <w:sz w:val="20"/>
                      <w:szCs w:val="20"/>
                    </w:rPr>
                  </w:pPr>
                </w:p>
              </w:tc>
            </w:tr>
          </w:tbl>
          <w:p w:rsidR="00DF5B8E" w:rsidRPr="009C1D52" w:rsidRDefault="00DF5B8E" w:rsidP="00DF5B8E">
            <w:pPr>
              <w:rPr>
                <w:rFonts w:ascii="Times New Roman" w:hAnsi="Times New Roman" w:cs="Times New Roman"/>
                <w:b/>
                <w:sz w:val="20"/>
                <w:szCs w:val="20"/>
              </w:rPr>
            </w:pPr>
          </w:p>
        </w:tc>
        <w:tc>
          <w:tcPr>
            <w:tcW w:w="4428"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rPr>
              <w:object w:dxaOrig="9210" w:dyaOrig="70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0.25pt;height:237pt" o:ole="">
                  <v:imagedata r:id="rId5" o:title=""/>
                </v:shape>
                <o:OLEObject Type="Embed" ProgID="PBrush" ShapeID="_x0000_i1025" DrawAspect="Content" ObjectID="_1554485300" r:id="rId6"/>
              </w:object>
            </w:r>
          </w:p>
          <w:p w:rsidR="00D7389C" w:rsidRPr="009C1D52" w:rsidRDefault="00D7389C" w:rsidP="00D7389C">
            <w:pPr>
              <w:jc w:val="center"/>
              <w:rPr>
                <w:rFonts w:ascii="Times New Roman" w:hAnsi="Times New Roman" w:cs="Times New Roman"/>
                <w:sz w:val="20"/>
                <w:szCs w:val="20"/>
              </w:rPr>
            </w:pPr>
          </w:p>
          <w:p w:rsidR="00D7389C" w:rsidRPr="009C1D52" w:rsidRDefault="00D7389C" w:rsidP="00D7389C">
            <w:pPr>
              <w:jc w:val="center"/>
              <w:rPr>
                <w:rFonts w:ascii="Times New Roman" w:hAnsi="Times New Roman" w:cs="Times New Roman"/>
                <w:sz w:val="20"/>
                <w:szCs w:val="20"/>
              </w:rPr>
            </w:pPr>
          </w:p>
          <w:p w:rsidR="00D7389C" w:rsidRPr="009C1D52" w:rsidRDefault="00D7389C" w:rsidP="00D7389C">
            <w:pPr>
              <w:jc w:val="center"/>
              <w:rPr>
                <w:rFonts w:ascii="Times New Roman" w:hAnsi="Times New Roman" w:cs="Times New Roman"/>
                <w:sz w:val="20"/>
                <w:szCs w:val="20"/>
              </w:rPr>
            </w:pPr>
          </w:p>
          <w:p w:rsidR="00DF5B8E" w:rsidRPr="009C1D52" w:rsidRDefault="00D7389C" w:rsidP="00D7389C">
            <w:pPr>
              <w:jc w:val="center"/>
              <w:rPr>
                <w:rFonts w:ascii="Times New Roman" w:hAnsi="Times New Roman" w:cs="Times New Roman"/>
                <w:sz w:val="20"/>
                <w:szCs w:val="20"/>
              </w:rPr>
            </w:pPr>
            <w:r w:rsidRPr="009C1D52">
              <w:rPr>
                <w:rFonts w:ascii="Times New Roman" w:hAnsi="Times New Roman" w:cs="Times New Roman"/>
                <w:b/>
                <w:sz w:val="20"/>
                <w:szCs w:val="20"/>
              </w:rPr>
              <w:t>NOTE:</w:t>
            </w:r>
            <w:r w:rsidRPr="009C1D52">
              <w:rPr>
                <w:rFonts w:ascii="Times New Roman" w:hAnsi="Times New Roman" w:cs="Times New Roman"/>
                <w:sz w:val="20"/>
                <w:szCs w:val="20"/>
              </w:rPr>
              <w:t xml:space="preserve">  Use different colors of pencil for renewable &amp; nonrenewable resources</w:t>
            </w:r>
          </w:p>
        </w:tc>
      </w:tr>
    </w:tbl>
    <w:p w:rsidR="00DF5B8E" w:rsidRDefault="00DF5B8E" w:rsidP="00DF5B8E">
      <w:pPr>
        <w:spacing w:after="0" w:line="240" w:lineRule="auto"/>
        <w:rPr>
          <w:rFonts w:ascii="Times New Roman" w:hAnsi="Times New Roman" w:cs="Times New Roman"/>
          <w:b/>
          <w:sz w:val="20"/>
          <w:szCs w:val="20"/>
        </w:rPr>
      </w:pPr>
    </w:p>
    <w:p w:rsidR="004A1573" w:rsidRPr="009C1D52" w:rsidRDefault="004A1573" w:rsidP="00DF5B8E">
      <w:pPr>
        <w:spacing w:after="0" w:line="240" w:lineRule="auto"/>
        <w:rPr>
          <w:rFonts w:ascii="Times New Roman" w:hAnsi="Times New Roman" w:cs="Times New Roman"/>
          <w:b/>
          <w:sz w:val="20"/>
          <w:szCs w:val="20"/>
        </w:rPr>
      </w:pPr>
    </w:p>
    <w:p w:rsidR="00D7389C" w:rsidRPr="009C1D52" w:rsidRDefault="009C1D52" w:rsidP="00D7389C">
      <w:pPr>
        <w:spacing w:after="0" w:line="240" w:lineRule="auto"/>
        <w:rPr>
          <w:rFonts w:ascii="Times New Roman" w:hAnsi="Times New Roman" w:cs="Times New Roman"/>
          <w:b/>
          <w:sz w:val="20"/>
          <w:szCs w:val="20"/>
        </w:rPr>
      </w:pPr>
      <w:r>
        <w:rPr>
          <w:rFonts w:ascii="Times New Roman" w:hAnsi="Times New Roman" w:cs="Times New Roman"/>
          <w:b/>
          <w:sz w:val="20"/>
          <w:szCs w:val="20"/>
        </w:rPr>
        <w:t>PART TWO</w:t>
      </w:r>
      <w:r w:rsidR="00D7389C" w:rsidRPr="009C1D52">
        <w:rPr>
          <w:rFonts w:ascii="Times New Roman" w:hAnsi="Times New Roman" w:cs="Times New Roman"/>
          <w:b/>
          <w:sz w:val="20"/>
          <w:szCs w:val="20"/>
        </w:rPr>
        <w:t>:  Start with 92 Nonrenewable, 8 Renewable, increase usage by 1 bean every other turn</w:t>
      </w:r>
    </w:p>
    <w:tbl>
      <w:tblPr>
        <w:tblStyle w:val="TableGrid"/>
        <w:tblW w:w="0" w:type="auto"/>
        <w:tblLook w:val="04A0" w:firstRow="1" w:lastRow="0" w:firstColumn="1" w:lastColumn="0" w:noHBand="0" w:noVBand="1"/>
      </w:tblPr>
      <w:tblGrid>
        <w:gridCol w:w="4755"/>
        <w:gridCol w:w="4821"/>
      </w:tblGrid>
      <w:tr w:rsidR="00D7389C" w:rsidRPr="009C1D52" w:rsidTr="00D7389C">
        <w:tc>
          <w:tcPr>
            <w:tcW w:w="5148" w:type="dxa"/>
          </w:tcPr>
          <w:tbl>
            <w:tblPr>
              <w:tblStyle w:val="TableGrid"/>
              <w:tblW w:w="0" w:type="auto"/>
              <w:tblLook w:val="04A0" w:firstRow="1" w:lastRow="0" w:firstColumn="1" w:lastColumn="0" w:noHBand="0" w:noVBand="1"/>
            </w:tblPr>
            <w:tblGrid>
              <w:gridCol w:w="805"/>
              <w:gridCol w:w="900"/>
              <w:gridCol w:w="1260"/>
              <w:gridCol w:w="1564"/>
            </w:tblGrid>
            <w:tr w:rsidR="00D7389C" w:rsidRPr="009C1D52" w:rsidTr="00D7389C">
              <w:tc>
                <w:tcPr>
                  <w:tcW w:w="805" w:type="dxa"/>
                  <w:vAlign w:val="center"/>
                </w:tcPr>
                <w:p w:rsidR="00D7389C" w:rsidRPr="009C1D52" w:rsidRDefault="00D7389C" w:rsidP="00D7389C">
                  <w:pPr>
                    <w:jc w:val="center"/>
                    <w:rPr>
                      <w:rFonts w:ascii="Times New Roman" w:hAnsi="Times New Roman" w:cs="Times New Roman"/>
                      <w:b/>
                      <w:sz w:val="16"/>
                      <w:szCs w:val="16"/>
                    </w:rPr>
                  </w:pPr>
                  <w:r w:rsidRPr="009C1D52">
                    <w:rPr>
                      <w:rFonts w:ascii="Times New Roman" w:hAnsi="Times New Roman" w:cs="Times New Roman"/>
                      <w:b/>
                      <w:sz w:val="16"/>
                      <w:szCs w:val="16"/>
                    </w:rPr>
                    <w:t>Round</w:t>
                  </w:r>
                </w:p>
              </w:tc>
              <w:tc>
                <w:tcPr>
                  <w:tcW w:w="900" w:type="dxa"/>
                  <w:vAlign w:val="center"/>
                </w:tcPr>
                <w:p w:rsidR="00D7389C" w:rsidRPr="009C1D52" w:rsidRDefault="00D7389C" w:rsidP="00D7389C">
                  <w:pPr>
                    <w:jc w:val="center"/>
                    <w:rPr>
                      <w:rFonts w:ascii="Times New Roman" w:hAnsi="Times New Roman" w:cs="Times New Roman"/>
                      <w:b/>
                      <w:sz w:val="16"/>
                      <w:szCs w:val="16"/>
                    </w:rPr>
                  </w:pPr>
                  <w:r w:rsidRPr="009C1D52">
                    <w:rPr>
                      <w:rFonts w:ascii="Times New Roman" w:hAnsi="Times New Roman" w:cs="Times New Roman"/>
                      <w:b/>
                      <w:sz w:val="16"/>
                      <w:szCs w:val="16"/>
                    </w:rPr>
                    <w:t># Beans to Draw</w:t>
                  </w:r>
                </w:p>
              </w:tc>
              <w:tc>
                <w:tcPr>
                  <w:tcW w:w="1260" w:type="dxa"/>
                  <w:vAlign w:val="center"/>
                </w:tcPr>
                <w:p w:rsidR="00D7389C" w:rsidRPr="009C1D52" w:rsidRDefault="00D7389C" w:rsidP="00D7389C">
                  <w:pPr>
                    <w:jc w:val="center"/>
                    <w:rPr>
                      <w:rFonts w:ascii="Times New Roman" w:hAnsi="Times New Roman" w:cs="Times New Roman"/>
                      <w:b/>
                      <w:sz w:val="16"/>
                      <w:szCs w:val="16"/>
                    </w:rPr>
                  </w:pPr>
                  <w:r w:rsidRPr="009C1D52">
                    <w:rPr>
                      <w:rFonts w:ascii="Times New Roman" w:hAnsi="Times New Roman" w:cs="Times New Roman"/>
                      <w:b/>
                      <w:sz w:val="16"/>
                      <w:szCs w:val="16"/>
                    </w:rPr>
                    <w:t>Number  Renewable</w:t>
                  </w:r>
                </w:p>
              </w:tc>
              <w:tc>
                <w:tcPr>
                  <w:tcW w:w="1564" w:type="dxa"/>
                  <w:vAlign w:val="center"/>
                </w:tcPr>
                <w:p w:rsidR="00D7389C" w:rsidRPr="009C1D52" w:rsidRDefault="00D7389C" w:rsidP="00D7389C">
                  <w:pPr>
                    <w:jc w:val="center"/>
                    <w:rPr>
                      <w:rFonts w:ascii="Times New Roman" w:hAnsi="Times New Roman" w:cs="Times New Roman"/>
                      <w:b/>
                      <w:sz w:val="16"/>
                      <w:szCs w:val="16"/>
                    </w:rPr>
                  </w:pPr>
                  <w:r w:rsidRPr="009C1D52">
                    <w:rPr>
                      <w:rFonts w:ascii="Times New Roman" w:hAnsi="Times New Roman" w:cs="Times New Roman"/>
                      <w:b/>
                      <w:sz w:val="16"/>
                      <w:szCs w:val="16"/>
                    </w:rPr>
                    <w:t>Number Nonrenewable</w:t>
                  </w: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w:t>
                  </w:r>
                </w:p>
              </w:tc>
              <w:tc>
                <w:tcPr>
                  <w:tcW w:w="900"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2</w:t>
                  </w:r>
                </w:p>
              </w:tc>
              <w:tc>
                <w:tcPr>
                  <w:tcW w:w="900"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3</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11</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4</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11</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5</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12</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6</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12</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7</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13</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8</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13</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9</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14</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10</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14</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11</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12</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13</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14</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15</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16</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17</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18</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19</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20</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bl>
          <w:p w:rsidR="00D7389C" w:rsidRPr="009C1D52" w:rsidRDefault="00D7389C" w:rsidP="00D7389C">
            <w:pPr>
              <w:rPr>
                <w:rFonts w:ascii="Times New Roman" w:hAnsi="Times New Roman" w:cs="Times New Roman"/>
                <w:b/>
                <w:sz w:val="20"/>
                <w:szCs w:val="20"/>
              </w:rPr>
            </w:pPr>
          </w:p>
        </w:tc>
        <w:tc>
          <w:tcPr>
            <w:tcW w:w="4428"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rPr>
              <w:object w:dxaOrig="9210" w:dyaOrig="7050">
                <v:shape id="_x0000_i1026" type="#_x0000_t75" style="width:230.25pt;height:237pt" o:ole="">
                  <v:imagedata r:id="rId5" o:title=""/>
                </v:shape>
                <o:OLEObject Type="Embed" ProgID="PBrush" ShapeID="_x0000_i1026" DrawAspect="Content" ObjectID="_1554485301" r:id="rId7"/>
              </w:object>
            </w:r>
          </w:p>
          <w:p w:rsidR="00D7389C" w:rsidRPr="009C1D52" w:rsidRDefault="00D7389C" w:rsidP="00D7389C">
            <w:pPr>
              <w:jc w:val="center"/>
              <w:rPr>
                <w:rFonts w:ascii="Times New Roman" w:hAnsi="Times New Roman" w:cs="Times New Roman"/>
                <w:sz w:val="20"/>
                <w:szCs w:val="20"/>
              </w:rPr>
            </w:pPr>
          </w:p>
          <w:p w:rsidR="00D7389C" w:rsidRPr="009C1D52" w:rsidRDefault="00D7389C" w:rsidP="00D7389C">
            <w:pPr>
              <w:jc w:val="center"/>
              <w:rPr>
                <w:rFonts w:ascii="Times New Roman" w:hAnsi="Times New Roman" w:cs="Times New Roman"/>
                <w:sz w:val="20"/>
                <w:szCs w:val="20"/>
              </w:rPr>
            </w:pPr>
          </w:p>
          <w:p w:rsidR="00D7389C" w:rsidRPr="009C1D52" w:rsidRDefault="00D7389C" w:rsidP="00D7389C">
            <w:pPr>
              <w:jc w:val="center"/>
              <w:rPr>
                <w:rFonts w:ascii="Times New Roman" w:hAnsi="Times New Roman" w:cs="Times New Roman"/>
                <w:sz w:val="20"/>
                <w:szCs w:val="20"/>
              </w:rPr>
            </w:pPr>
          </w:p>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 xml:space="preserve">NOTE:  </w:t>
            </w:r>
            <w:r w:rsidRPr="009C1D52">
              <w:rPr>
                <w:rFonts w:ascii="Times New Roman" w:hAnsi="Times New Roman" w:cs="Times New Roman"/>
                <w:sz w:val="20"/>
                <w:szCs w:val="20"/>
              </w:rPr>
              <w:t>Use different colors of pencil for renewable &amp; nonrenewable resources</w:t>
            </w:r>
          </w:p>
        </w:tc>
      </w:tr>
    </w:tbl>
    <w:p w:rsidR="00D7389C" w:rsidRPr="009C1D52" w:rsidRDefault="00D7389C" w:rsidP="00D7389C">
      <w:pPr>
        <w:spacing w:after="0" w:line="240" w:lineRule="auto"/>
        <w:rPr>
          <w:rFonts w:ascii="Times New Roman" w:hAnsi="Times New Roman" w:cs="Times New Roman"/>
          <w:b/>
          <w:sz w:val="20"/>
          <w:szCs w:val="20"/>
        </w:rPr>
      </w:pPr>
    </w:p>
    <w:p w:rsidR="00D7389C" w:rsidRPr="009C1D52" w:rsidRDefault="00D7389C" w:rsidP="00D7389C">
      <w:pPr>
        <w:spacing w:after="0" w:line="240" w:lineRule="auto"/>
        <w:rPr>
          <w:rFonts w:ascii="Times New Roman" w:hAnsi="Times New Roman" w:cs="Times New Roman"/>
          <w:b/>
          <w:sz w:val="20"/>
          <w:szCs w:val="20"/>
        </w:rPr>
      </w:pPr>
    </w:p>
    <w:p w:rsidR="00DF5B8E" w:rsidRPr="009C1D52" w:rsidRDefault="00DF5B8E" w:rsidP="00DF5B8E">
      <w:pPr>
        <w:spacing w:after="0" w:line="240" w:lineRule="auto"/>
        <w:rPr>
          <w:rFonts w:ascii="Times New Roman" w:hAnsi="Times New Roman" w:cs="Times New Roman"/>
          <w:b/>
          <w:sz w:val="20"/>
          <w:szCs w:val="20"/>
        </w:rPr>
      </w:pPr>
    </w:p>
    <w:p w:rsidR="00D7389C" w:rsidRPr="009C1D52" w:rsidRDefault="009C1D52" w:rsidP="00D7389C">
      <w:pPr>
        <w:spacing w:after="0" w:line="240" w:lineRule="auto"/>
        <w:rPr>
          <w:rFonts w:ascii="Times New Roman" w:hAnsi="Times New Roman" w:cs="Times New Roman"/>
          <w:b/>
          <w:sz w:val="20"/>
          <w:szCs w:val="20"/>
        </w:rPr>
      </w:pPr>
      <w:r>
        <w:rPr>
          <w:rFonts w:ascii="Times New Roman" w:hAnsi="Times New Roman" w:cs="Times New Roman"/>
          <w:b/>
          <w:sz w:val="20"/>
          <w:szCs w:val="20"/>
        </w:rPr>
        <w:lastRenderedPageBreak/>
        <w:t>PART THREE</w:t>
      </w:r>
      <w:r w:rsidR="00D7389C" w:rsidRPr="009C1D52">
        <w:rPr>
          <w:rFonts w:ascii="Times New Roman" w:hAnsi="Times New Roman" w:cs="Times New Roman"/>
          <w:b/>
          <w:sz w:val="20"/>
          <w:szCs w:val="20"/>
        </w:rPr>
        <w:t xml:space="preserve">:  Start with 92 Nonrenewable, 8 Renewable, decrease usage by 1 bean every </w:t>
      </w:r>
      <w:r w:rsidR="001A31B5">
        <w:rPr>
          <w:rFonts w:ascii="Times New Roman" w:hAnsi="Times New Roman" w:cs="Times New Roman"/>
          <w:b/>
          <w:sz w:val="20"/>
          <w:szCs w:val="20"/>
        </w:rPr>
        <w:t>second</w:t>
      </w:r>
      <w:r w:rsidR="00D7389C" w:rsidRPr="009C1D52">
        <w:rPr>
          <w:rFonts w:ascii="Times New Roman" w:hAnsi="Times New Roman" w:cs="Times New Roman"/>
          <w:b/>
          <w:sz w:val="20"/>
          <w:szCs w:val="20"/>
        </w:rPr>
        <w:t xml:space="preserve"> turn</w:t>
      </w:r>
    </w:p>
    <w:tbl>
      <w:tblPr>
        <w:tblStyle w:val="TableGrid"/>
        <w:tblW w:w="0" w:type="auto"/>
        <w:tblLook w:val="04A0" w:firstRow="1" w:lastRow="0" w:firstColumn="1" w:lastColumn="0" w:noHBand="0" w:noVBand="1"/>
      </w:tblPr>
      <w:tblGrid>
        <w:gridCol w:w="4755"/>
        <w:gridCol w:w="4821"/>
      </w:tblGrid>
      <w:tr w:rsidR="00D7389C" w:rsidRPr="009C1D52" w:rsidTr="00D7389C">
        <w:tc>
          <w:tcPr>
            <w:tcW w:w="5148" w:type="dxa"/>
          </w:tcPr>
          <w:tbl>
            <w:tblPr>
              <w:tblStyle w:val="TableGrid"/>
              <w:tblW w:w="0" w:type="auto"/>
              <w:tblLook w:val="04A0" w:firstRow="1" w:lastRow="0" w:firstColumn="1" w:lastColumn="0" w:noHBand="0" w:noVBand="1"/>
            </w:tblPr>
            <w:tblGrid>
              <w:gridCol w:w="805"/>
              <w:gridCol w:w="900"/>
              <w:gridCol w:w="1260"/>
              <w:gridCol w:w="1564"/>
            </w:tblGrid>
            <w:tr w:rsidR="00D7389C" w:rsidRPr="009C1D52" w:rsidTr="00D7389C">
              <w:tc>
                <w:tcPr>
                  <w:tcW w:w="805" w:type="dxa"/>
                  <w:vAlign w:val="center"/>
                </w:tcPr>
                <w:p w:rsidR="00D7389C" w:rsidRPr="009C1D52" w:rsidRDefault="00D7389C" w:rsidP="00D7389C">
                  <w:pPr>
                    <w:jc w:val="center"/>
                    <w:rPr>
                      <w:rFonts w:ascii="Times New Roman" w:hAnsi="Times New Roman" w:cs="Times New Roman"/>
                      <w:b/>
                      <w:sz w:val="16"/>
                      <w:szCs w:val="16"/>
                    </w:rPr>
                  </w:pPr>
                  <w:r w:rsidRPr="009C1D52">
                    <w:rPr>
                      <w:rFonts w:ascii="Times New Roman" w:hAnsi="Times New Roman" w:cs="Times New Roman"/>
                      <w:b/>
                      <w:sz w:val="16"/>
                      <w:szCs w:val="16"/>
                    </w:rPr>
                    <w:t>Round</w:t>
                  </w:r>
                </w:p>
              </w:tc>
              <w:tc>
                <w:tcPr>
                  <w:tcW w:w="900" w:type="dxa"/>
                  <w:vAlign w:val="center"/>
                </w:tcPr>
                <w:p w:rsidR="00D7389C" w:rsidRPr="009C1D52" w:rsidRDefault="00D7389C" w:rsidP="00D7389C">
                  <w:pPr>
                    <w:jc w:val="center"/>
                    <w:rPr>
                      <w:rFonts w:ascii="Times New Roman" w:hAnsi="Times New Roman" w:cs="Times New Roman"/>
                      <w:b/>
                      <w:sz w:val="16"/>
                      <w:szCs w:val="16"/>
                    </w:rPr>
                  </w:pPr>
                  <w:r w:rsidRPr="009C1D52">
                    <w:rPr>
                      <w:rFonts w:ascii="Times New Roman" w:hAnsi="Times New Roman" w:cs="Times New Roman"/>
                      <w:b/>
                      <w:sz w:val="16"/>
                      <w:szCs w:val="16"/>
                    </w:rPr>
                    <w:t># Beans to Draw</w:t>
                  </w:r>
                </w:p>
              </w:tc>
              <w:tc>
                <w:tcPr>
                  <w:tcW w:w="1260" w:type="dxa"/>
                  <w:vAlign w:val="center"/>
                </w:tcPr>
                <w:p w:rsidR="00D7389C" w:rsidRPr="009C1D52" w:rsidRDefault="00D7389C" w:rsidP="00D7389C">
                  <w:pPr>
                    <w:jc w:val="center"/>
                    <w:rPr>
                      <w:rFonts w:ascii="Times New Roman" w:hAnsi="Times New Roman" w:cs="Times New Roman"/>
                      <w:b/>
                      <w:sz w:val="16"/>
                      <w:szCs w:val="16"/>
                    </w:rPr>
                  </w:pPr>
                  <w:r w:rsidRPr="009C1D52">
                    <w:rPr>
                      <w:rFonts w:ascii="Times New Roman" w:hAnsi="Times New Roman" w:cs="Times New Roman"/>
                      <w:b/>
                      <w:sz w:val="16"/>
                      <w:szCs w:val="16"/>
                    </w:rPr>
                    <w:t>Number  Renewable</w:t>
                  </w:r>
                </w:p>
              </w:tc>
              <w:tc>
                <w:tcPr>
                  <w:tcW w:w="1564" w:type="dxa"/>
                  <w:vAlign w:val="center"/>
                </w:tcPr>
                <w:p w:rsidR="00D7389C" w:rsidRPr="009C1D52" w:rsidRDefault="00D7389C" w:rsidP="00D7389C">
                  <w:pPr>
                    <w:jc w:val="center"/>
                    <w:rPr>
                      <w:rFonts w:ascii="Times New Roman" w:hAnsi="Times New Roman" w:cs="Times New Roman"/>
                      <w:b/>
                      <w:sz w:val="16"/>
                      <w:szCs w:val="16"/>
                    </w:rPr>
                  </w:pPr>
                  <w:r w:rsidRPr="009C1D52">
                    <w:rPr>
                      <w:rFonts w:ascii="Times New Roman" w:hAnsi="Times New Roman" w:cs="Times New Roman"/>
                      <w:b/>
                      <w:sz w:val="16"/>
                      <w:szCs w:val="16"/>
                    </w:rPr>
                    <w:t>Number Nonrenewable</w:t>
                  </w: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w:t>
                  </w:r>
                </w:p>
              </w:tc>
              <w:tc>
                <w:tcPr>
                  <w:tcW w:w="900"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2</w:t>
                  </w:r>
                </w:p>
              </w:tc>
              <w:tc>
                <w:tcPr>
                  <w:tcW w:w="900"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3</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9</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4</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9</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5</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8</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6</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8</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7</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7</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8</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7</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9</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6</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10</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6</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11</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12</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13</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14</w:t>
                  </w:r>
                </w:p>
              </w:tc>
              <w:tc>
                <w:tcPr>
                  <w:tcW w:w="900" w:type="dxa"/>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15</w:t>
                  </w:r>
                </w:p>
              </w:tc>
              <w:tc>
                <w:tcPr>
                  <w:tcW w:w="900" w:type="dxa"/>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16</w:t>
                  </w:r>
                </w:p>
              </w:tc>
              <w:tc>
                <w:tcPr>
                  <w:tcW w:w="900" w:type="dxa"/>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17</w:t>
                  </w:r>
                </w:p>
              </w:tc>
              <w:tc>
                <w:tcPr>
                  <w:tcW w:w="900" w:type="dxa"/>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18</w:t>
                  </w:r>
                </w:p>
              </w:tc>
              <w:tc>
                <w:tcPr>
                  <w:tcW w:w="900" w:type="dxa"/>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19</w:t>
                  </w:r>
                </w:p>
              </w:tc>
              <w:tc>
                <w:tcPr>
                  <w:tcW w:w="900" w:type="dxa"/>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20</w:t>
                  </w:r>
                </w:p>
              </w:tc>
              <w:tc>
                <w:tcPr>
                  <w:tcW w:w="900" w:type="dxa"/>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5</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bl>
          <w:p w:rsidR="00D7389C" w:rsidRPr="009C1D52" w:rsidRDefault="00D7389C" w:rsidP="00D7389C">
            <w:pPr>
              <w:rPr>
                <w:rFonts w:ascii="Times New Roman" w:hAnsi="Times New Roman" w:cs="Times New Roman"/>
                <w:b/>
                <w:sz w:val="20"/>
                <w:szCs w:val="20"/>
              </w:rPr>
            </w:pPr>
          </w:p>
        </w:tc>
        <w:tc>
          <w:tcPr>
            <w:tcW w:w="4428"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rPr>
              <w:object w:dxaOrig="9210" w:dyaOrig="7050">
                <v:shape id="_x0000_i1027" type="#_x0000_t75" style="width:230.25pt;height:237pt" o:ole="">
                  <v:imagedata r:id="rId5" o:title=""/>
                </v:shape>
                <o:OLEObject Type="Embed" ProgID="PBrush" ShapeID="_x0000_i1027" DrawAspect="Content" ObjectID="_1554485302" r:id="rId8"/>
              </w:object>
            </w:r>
          </w:p>
          <w:p w:rsidR="00D7389C" w:rsidRPr="009C1D52" w:rsidRDefault="00D7389C" w:rsidP="00D7389C">
            <w:pPr>
              <w:jc w:val="center"/>
              <w:rPr>
                <w:rFonts w:ascii="Times New Roman" w:hAnsi="Times New Roman" w:cs="Times New Roman"/>
                <w:sz w:val="20"/>
                <w:szCs w:val="20"/>
              </w:rPr>
            </w:pPr>
          </w:p>
          <w:p w:rsidR="00D7389C" w:rsidRPr="009C1D52" w:rsidRDefault="00D7389C" w:rsidP="00D7389C">
            <w:pPr>
              <w:jc w:val="center"/>
              <w:rPr>
                <w:rFonts w:ascii="Times New Roman" w:hAnsi="Times New Roman" w:cs="Times New Roman"/>
                <w:sz w:val="20"/>
                <w:szCs w:val="20"/>
              </w:rPr>
            </w:pPr>
          </w:p>
          <w:p w:rsidR="00D7389C" w:rsidRPr="009C1D52" w:rsidRDefault="00D7389C" w:rsidP="00D7389C">
            <w:pPr>
              <w:jc w:val="center"/>
              <w:rPr>
                <w:rFonts w:ascii="Times New Roman" w:hAnsi="Times New Roman" w:cs="Times New Roman"/>
                <w:sz w:val="20"/>
                <w:szCs w:val="20"/>
              </w:rPr>
            </w:pPr>
          </w:p>
          <w:p w:rsidR="00D7389C" w:rsidRPr="009C1D52" w:rsidRDefault="00D7389C" w:rsidP="00D7389C">
            <w:pPr>
              <w:jc w:val="center"/>
              <w:rPr>
                <w:rFonts w:ascii="Times New Roman" w:hAnsi="Times New Roman" w:cs="Times New Roman"/>
                <w:sz w:val="20"/>
                <w:szCs w:val="20"/>
              </w:rPr>
            </w:pPr>
            <w:r w:rsidRPr="009C1D52">
              <w:rPr>
                <w:rFonts w:ascii="Times New Roman" w:hAnsi="Times New Roman" w:cs="Times New Roman"/>
                <w:b/>
                <w:sz w:val="20"/>
                <w:szCs w:val="20"/>
              </w:rPr>
              <w:t>NOTE:</w:t>
            </w:r>
            <w:r w:rsidRPr="009C1D52">
              <w:rPr>
                <w:rFonts w:ascii="Times New Roman" w:hAnsi="Times New Roman" w:cs="Times New Roman"/>
                <w:sz w:val="20"/>
                <w:szCs w:val="20"/>
              </w:rPr>
              <w:t xml:space="preserve">  Use different colors of pencil for renewable &amp; nonrenewable resources</w:t>
            </w:r>
          </w:p>
        </w:tc>
      </w:tr>
    </w:tbl>
    <w:p w:rsidR="00D7389C" w:rsidRPr="009C1D52" w:rsidRDefault="00D7389C" w:rsidP="00D7389C">
      <w:pPr>
        <w:spacing w:after="0" w:line="240" w:lineRule="auto"/>
        <w:rPr>
          <w:rFonts w:ascii="Times New Roman" w:hAnsi="Times New Roman" w:cs="Times New Roman"/>
          <w:b/>
          <w:sz w:val="20"/>
          <w:szCs w:val="20"/>
        </w:rPr>
      </w:pPr>
    </w:p>
    <w:p w:rsidR="00D7389C" w:rsidRPr="009C1D52" w:rsidRDefault="009C1D52" w:rsidP="00D7389C">
      <w:pPr>
        <w:spacing w:after="0" w:line="240" w:lineRule="auto"/>
        <w:rPr>
          <w:rFonts w:ascii="Times New Roman" w:hAnsi="Times New Roman" w:cs="Times New Roman"/>
          <w:b/>
          <w:sz w:val="20"/>
          <w:szCs w:val="20"/>
        </w:rPr>
      </w:pPr>
      <w:r>
        <w:rPr>
          <w:rFonts w:ascii="Times New Roman" w:hAnsi="Times New Roman" w:cs="Times New Roman"/>
          <w:b/>
          <w:sz w:val="20"/>
          <w:szCs w:val="20"/>
        </w:rPr>
        <w:t>PART FOUR</w:t>
      </w:r>
      <w:r w:rsidR="00D7389C" w:rsidRPr="009C1D52">
        <w:rPr>
          <w:rFonts w:ascii="Times New Roman" w:hAnsi="Times New Roman" w:cs="Times New Roman"/>
          <w:b/>
          <w:sz w:val="20"/>
          <w:szCs w:val="20"/>
        </w:rPr>
        <w:t>:  Start with 92 Nonrenewable, 8 Renewable</w:t>
      </w:r>
      <w:r w:rsidR="00BA138F" w:rsidRPr="009C1D52">
        <w:rPr>
          <w:rFonts w:ascii="Times New Roman" w:hAnsi="Times New Roman" w:cs="Times New Roman"/>
          <w:b/>
          <w:sz w:val="20"/>
          <w:szCs w:val="20"/>
        </w:rPr>
        <w:t xml:space="preserve"> but each round replace one of the nonrenewable beans with a renewal bean to demonstrate an increased use of renewable energy  </w:t>
      </w:r>
    </w:p>
    <w:tbl>
      <w:tblPr>
        <w:tblStyle w:val="TableGrid"/>
        <w:tblW w:w="0" w:type="auto"/>
        <w:tblLook w:val="04A0" w:firstRow="1" w:lastRow="0" w:firstColumn="1" w:lastColumn="0" w:noHBand="0" w:noVBand="1"/>
      </w:tblPr>
      <w:tblGrid>
        <w:gridCol w:w="4755"/>
        <w:gridCol w:w="4821"/>
      </w:tblGrid>
      <w:tr w:rsidR="00D7389C" w:rsidRPr="009C1D52" w:rsidTr="00D7389C">
        <w:tc>
          <w:tcPr>
            <w:tcW w:w="5148" w:type="dxa"/>
          </w:tcPr>
          <w:tbl>
            <w:tblPr>
              <w:tblStyle w:val="TableGrid"/>
              <w:tblW w:w="0" w:type="auto"/>
              <w:tblLook w:val="04A0" w:firstRow="1" w:lastRow="0" w:firstColumn="1" w:lastColumn="0" w:noHBand="0" w:noVBand="1"/>
            </w:tblPr>
            <w:tblGrid>
              <w:gridCol w:w="805"/>
              <w:gridCol w:w="900"/>
              <w:gridCol w:w="1260"/>
              <w:gridCol w:w="1564"/>
            </w:tblGrid>
            <w:tr w:rsidR="00D7389C" w:rsidRPr="009C1D52" w:rsidTr="00D7389C">
              <w:tc>
                <w:tcPr>
                  <w:tcW w:w="805" w:type="dxa"/>
                  <w:vAlign w:val="center"/>
                </w:tcPr>
                <w:p w:rsidR="00D7389C" w:rsidRPr="009C1D52" w:rsidRDefault="00D7389C" w:rsidP="00D7389C">
                  <w:pPr>
                    <w:jc w:val="center"/>
                    <w:rPr>
                      <w:rFonts w:ascii="Times New Roman" w:hAnsi="Times New Roman" w:cs="Times New Roman"/>
                      <w:b/>
                      <w:sz w:val="16"/>
                      <w:szCs w:val="16"/>
                    </w:rPr>
                  </w:pPr>
                  <w:r w:rsidRPr="009C1D52">
                    <w:rPr>
                      <w:rFonts w:ascii="Times New Roman" w:hAnsi="Times New Roman" w:cs="Times New Roman"/>
                      <w:b/>
                      <w:sz w:val="16"/>
                      <w:szCs w:val="16"/>
                    </w:rPr>
                    <w:t>Round</w:t>
                  </w:r>
                </w:p>
              </w:tc>
              <w:tc>
                <w:tcPr>
                  <w:tcW w:w="900" w:type="dxa"/>
                  <w:vAlign w:val="center"/>
                </w:tcPr>
                <w:p w:rsidR="00D7389C" w:rsidRPr="009C1D52" w:rsidRDefault="00D7389C" w:rsidP="00D7389C">
                  <w:pPr>
                    <w:jc w:val="center"/>
                    <w:rPr>
                      <w:rFonts w:ascii="Times New Roman" w:hAnsi="Times New Roman" w:cs="Times New Roman"/>
                      <w:b/>
                      <w:sz w:val="16"/>
                      <w:szCs w:val="16"/>
                    </w:rPr>
                  </w:pPr>
                  <w:r w:rsidRPr="009C1D52">
                    <w:rPr>
                      <w:rFonts w:ascii="Times New Roman" w:hAnsi="Times New Roman" w:cs="Times New Roman"/>
                      <w:b/>
                      <w:sz w:val="16"/>
                      <w:szCs w:val="16"/>
                    </w:rPr>
                    <w:t># Beans to Draw</w:t>
                  </w:r>
                </w:p>
              </w:tc>
              <w:tc>
                <w:tcPr>
                  <w:tcW w:w="1260" w:type="dxa"/>
                  <w:vAlign w:val="center"/>
                </w:tcPr>
                <w:p w:rsidR="00D7389C" w:rsidRPr="009C1D52" w:rsidRDefault="00D7389C" w:rsidP="00D7389C">
                  <w:pPr>
                    <w:jc w:val="center"/>
                    <w:rPr>
                      <w:rFonts w:ascii="Times New Roman" w:hAnsi="Times New Roman" w:cs="Times New Roman"/>
                      <w:b/>
                      <w:sz w:val="16"/>
                      <w:szCs w:val="16"/>
                    </w:rPr>
                  </w:pPr>
                  <w:r w:rsidRPr="009C1D52">
                    <w:rPr>
                      <w:rFonts w:ascii="Times New Roman" w:hAnsi="Times New Roman" w:cs="Times New Roman"/>
                      <w:b/>
                      <w:sz w:val="16"/>
                      <w:szCs w:val="16"/>
                    </w:rPr>
                    <w:t>Number  Renewable</w:t>
                  </w:r>
                </w:p>
              </w:tc>
              <w:tc>
                <w:tcPr>
                  <w:tcW w:w="1564" w:type="dxa"/>
                  <w:vAlign w:val="center"/>
                </w:tcPr>
                <w:p w:rsidR="00D7389C" w:rsidRPr="009C1D52" w:rsidRDefault="00D7389C" w:rsidP="00D7389C">
                  <w:pPr>
                    <w:jc w:val="center"/>
                    <w:rPr>
                      <w:rFonts w:ascii="Times New Roman" w:hAnsi="Times New Roman" w:cs="Times New Roman"/>
                      <w:b/>
                      <w:sz w:val="16"/>
                      <w:szCs w:val="16"/>
                    </w:rPr>
                  </w:pPr>
                  <w:r w:rsidRPr="009C1D52">
                    <w:rPr>
                      <w:rFonts w:ascii="Times New Roman" w:hAnsi="Times New Roman" w:cs="Times New Roman"/>
                      <w:b/>
                      <w:sz w:val="16"/>
                      <w:szCs w:val="16"/>
                    </w:rPr>
                    <w:t>Number Nonrenewable</w:t>
                  </w: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w:t>
                  </w:r>
                </w:p>
              </w:tc>
              <w:tc>
                <w:tcPr>
                  <w:tcW w:w="900"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2</w:t>
                  </w:r>
                </w:p>
              </w:tc>
              <w:tc>
                <w:tcPr>
                  <w:tcW w:w="900"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3</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4</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5</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6</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7</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8</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9</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10</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11</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12</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13</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14</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15</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16</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17</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18</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19</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r w:rsidR="00D7389C" w:rsidRPr="009C1D52" w:rsidTr="00D7389C">
              <w:trPr>
                <w:trHeight w:val="288"/>
              </w:trPr>
              <w:tc>
                <w:tcPr>
                  <w:tcW w:w="805"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20</w:t>
                  </w:r>
                </w:p>
              </w:tc>
              <w:tc>
                <w:tcPr>
                  <w:tcW w:w="900" w:type="dxa"/>
                  <w:vAlign w:val="center"/>
                </w:tcPr>
                <w:p w:rsidR="00D7389C" w:rsidRPr="009C1D52" w:rsidRDefault="00D7389C" w:rsidP="00D7389C">
                  <w:pPr>
                    <w:jc w:val="center"/>
                    <w:rPr>
                      <w:rFonts w:ascii="Times New Roman" w:hAnsi="Times New Roman" w:cs="Times New Roman"/>
                    </w:rPr>
                  </w:pPr>
                  <w:r w:rsidRPr="009C1D52">
                    <w:rPr>
                      <w:rFonts w:ascii="Times New Roman" w:hAnsi="Times New Roman" w:cs="Times New Roman"/>
                      <w:b/>
                      <w:sz w:val="20"/>
                      <w:szCs w:val="20"/>
                    </w:rPr>
                    <w:t>10</w:t>
                  </w:r>
                </w:p>
              </w:tc>
              <w:tc>
                <w:tcPr>
                  <w:tcW w:w="1260" w:type="dxa"/>
                </w:tcPr>
                <w:p w:rsidR="00D7389C" w:rsidRPr="009C1D52" w:rsidRDefault="00D7389C" w:rsidP="00D7389C">
                  <w:pPr>
                    <w:rPr>
                      <w:rFonts w:ascii="Times New Roman" w:hAnsi="Times New Roman" w:cs="Times New Roman"/>
                      <w:b/>
                      <w:sz w:val="20"/>
                      <w:szCs w:val="20"/>
                    </w:rPr>
                  </w:pPr>
                </w:p>
              </w:tc>
              <w:tc>
                <w:tcPr>
                  <w:tcW w:w="1564" w:type="dxa"/>
                </w:tcPr>
                <w:p w:rsidR="00D7389C" w:rsidRPr="009C1D52" w:rsidRDefault="00D7389C" w:rsidP="00D7389C">
                  <w:pPr>
                    <w:rPr>
                      <w:rFonts w:ascii="Times New Roman" w:hAnsi="Times New Roman" w:cs="Times New Roman"/>
                      <w:b/>
                      <w:sz w:val="20"/>
                      <w:szCs w:val="20"/>
                    </w:rPr>
                  </w:pPr>
                </w:p>
              </w:tc>
            </w:tr>
          </w:tbl>
          <w:p w:rsidR="00D7389C" w:rsidRPr="009C1D52" w:rsidRDefault="00D7389C" w:rsidP="00D7389C">
            <w:pPr>
              <w:rPr>
                <w:rFonts w:ascii="Times New Roman" w:hAnsi="Times New Roman" w:cs="Times New Roman"/>
                <w:b/>
                <w:sz w:val="20"/>
                <w:szCs w:val="20"/>
              </w:rPr>
            </w:pPr>
          </w:p>
        </w:tc>
        <w:tc>
          <w:tcPr>
            <w:tcW w:w="4428" w:type="dxa"/>
            <w:vAlign w:val="center"/>
          </w:tcPr>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rPr>
              <w:object w:dxaOrig="9210" w:dyaOrig="7050">
                <v:shape id="_x0000_i1028" type="#_x0000_t75" style="width:230.25pt;height:237pt" o:ole="">
                  <v:imagedata r:id="rId5" o:title=""/>
                </v:shape>
                <o:OLEObject Type="Embed" ProgID="PBrush" ShapeID="_x0000_i1028" DrawAspect="Content" ObjectID="_1554485303" r:id="rId9"/>
              </w:object>
            </w:r>
          </w:p>
          <w:p w:rsidR="00D7389C" w:rsidRPr="009C1D52" w:rsidRDefault="00D7389C" w:rsidP="00D7389C">
            <w:pPr>
              <w:jc w:val="center"/>
              <w:rPr>
                <w:rFonts w:ascii="Times New Roman" w:hAnsi="Times New Roman" w:cs="Times New Roman"/>
                <w:sz w:val="20"/>
                <w:szCs w:val="20"/>
              </w:rPr>
            </w:pPr>
          </w:p>
          <w:p w:rsidR="00D7389C" w:rsidRPr="009C1D52" w:rsidRDefault="00D7389C" w:rsidP="00D7389C">
            <w:pPr>
              <w:jc w:val="center"/>
              <w:rPr>
                <w:rFonts w:ascii="Times New Roman" w:hAnsi="Times New Roman" w:cs="Times New Roman"/>
                <w:sz w:val="20"/>
                <w:szCs w:val="20"/>
              </w:rPr>
            </w:pPr>
          </w:p>
          <w:p w:rsidR="00D7389C" w:rsidRPr="009C1D52" w:rsidRDefault="00D7389C" w:rsidP="00D7389C">
            <w:pPr>
              <w:jc w:val="center"/>
              <w:rPr>
                <w:rFonts w:ascii="Times New Roman" w:hAnsi="Times New Roman" w:cs="Times New Roman"/>
                <w:sz w:val="20"/>
                <w:szCs w:val="20"/>
              </w:rPr>
            </w:pPr>
          </w:p>
          <w:p w:rsidR="00D7389C" w:rsidRPr="009C1D52" w:rsidRDefault="00D7389C" w:rsidP="00D7389C">
            <w:pPr>
              <w:jc w:val="center"/>
              <w:rPr>
                <w:rFonts w:ascii="Times New Roman" w:hAnsi="Times New Roman" w:cs="Times New Roman"/>
                <w:b/>
                <w:sz w:val="20"/>
                <w:szCs w:val="20"/>
              </w:rPr>
            </w:pPr>
            <w:r w:rsidRPr="009C1D52">
              <w:rPr>
                <w:rFonts w:ascii="Times New Roman" w:hAnsi="Times New Roman" w:cs="Times New Roman"/>
                <w:b/>
                <w:sz w:val="20"/>
                <w:szCs w:val="20"/>
              </w:rPr>
              <w:t>NOTE:</w:t>
            </w:r>
            <w:r w:rsidRPr="009C1D52">
              <w:rPr>
                <w:rFonts w:ascii="Times New Roman" w:hAnsi="Times New Roman" w:cs="Times New Roman"/>
                <w:sz w:val="20"/>
                <w:szCs w:val="20"/>
              </w:rPr>
              <w:t xml:space="preserve">  Use different colors of pencil for renewable &amp; nonrenewable resources</w:t>
            </w:r>
          </w:p>
        </w:tc>
      </w:tr>
    </w:tbl>
    <w:p w:rsidR="00DF5B8E" w:rsidRPr="009C1D52" w:rsidRDefault="00DF5B8E" w:rsidP="00DF5B8E">
      <w:pPr>
        <w:pStyle w:val="ListParagraph"/>
        <w:rPr>
          <w:rFonts w:ascii="Times New Roman" w:hAnsi="Times New Roman" w:cs="Times New Roman"/>
        </w:rPr>
      </w:pPr>
    </w:p>
    <w:p w:rsidR="00DF5B8E" w:rsidRPr="009C1D52" w:rsidRDefault="00DF5B8E" w:rsidP="00DF5B8E">
      <w:pPr>
        <w:pStyle w:val="ListParagraph"/>
        <w:spacing w:after="0" w:line="240" w:lineRule="auto"/>
        <w:rPr>
          <w:rFonts w:ascii="Times New Roman" w:hAnsi="Times New Roman" w:cs="Times New Roman"/>
        </w:rPr>
      </w:pPr>
    </w:p>
    <w:p w:rsidR="00EE0571" w:rsidRPr="009C1D52" w:rsidRDefault="00EE0571" w:rsidP="00EE0571">
      <w:pPr>
        <w:spacing w:after="0" w:line="240" w:lineRule="auto"/>
        <w:rPr>
          <w:rFonts w:ascii="Times New Roman" w:hAnsi="Times New Roman" w:cs="Times New Roman"/>
        </w:rPr>
      </w:pPr>
      <w:r w:rsidRPr="009C1D52">
        <w:rPr>
          <w:rFonts w:ascii="Times New Roman" w:hAnsi="Times New Roman" w:cs="Times New Roman"/>
        </w:rPr>
        <w:lastRenderedPageBreak/>
        <w:t>Name:_______________________________</w:t>
      </w:r>
      <w:r>
        <w:rPr>
          <w:rFonts w:ascii="Times New Roman" w:hAnsi="Times New Roman" w:cs="Times New Roman"/>
        </w:rPr>
        <w:t>________________________   Period _____</w:t>
      </w:r>
      <w:r w:rsidRPr="009C1D52">
        <w:rPr>
          <w:rFonts w:ascii="Times New Roman" w:hAnsi="Times New Roman" w:cs="Times New Roman"/>
        </w:rPr>
        <w:t xml:space="preserve">  </w:t>
      </w:r>
    </w:p>
    <w:p w:rsidR="00EE0571" w:rsidRPr="009C1D52" w:rsidRDefault="00EE0571" w:rsidP="00EE0571">
      <w:pPr>
        <w:spacing w:after="0" w:line="240" w:lineRule="auto"/>
        <w:rPr>
          <w:rFonts w:ascii="Times New Roman" w:hAnsi="Times New Roman" w:cs="Times New Roman"/>
        </w:rPr>
      </w:pPr>
    </w:p>
    <w:p w:rsidR="00EE0571" w:rsidRPr="009C1D52" w:rsidRDefault="00EE0571" w:rsidP="00EE0571">
      <w:pPr>
        <w:spacing w:after="0" w:line="240" w:lineRule="auto"/>
        <w:rPr>
          <w:rFonts w:ascii="Times New Roman" w:hAnsi="Times New Roman" w:cs="Times New Roman"/>
        </w:rPr>
      </w:pPr>
      <w:r>
        <w:rPr>
          <w:rFonts w:ascii="Times New Roman" w:hAnsi="Times New Roman" w:cs="Times New Roman"/>
        </w:rPr>
        <w:t>Lab Partner</w:t>
      </w:r>
      <w:r w:rsidRPr="009C1D52">
        <w:rPr>
          <w:rFonts w:ascii="Times New Roman" w:hAnsi="Times New Roman" w:cs="Times New Roman"/>
        </w:rPr>
        <w:t>:______________________</w:t>
      </w:r>
      <w:r>
        <w:rPr>
          <w:rFonts w:ascii="Times New Roman" w:hAnsi="Times New Roman" w:cs="Times New Roman"/>
        </w:rPr>
        <w:t>___________________</w:t>
      </w:r>
      <w:r w:rsidRPr="009C1D52">
        <w:rPr>
          <w:rFonts w:ascii="Times New Roman" w:hAnsi="Times New Roman" w:cs="Times New Roman"/>
        </w:rPr>
        <w:t xml:space="preserve">_________  </w:t>
      </w:r>
    </w:p>
    <w:p w:rsidR="00EE0571" w:rsidRPr="009C1D52" w:rsidRDefault="00EE0571" w:rsidP="00EE0571">
      <w:pPr>
        <w:spacing w:after="0" w:line="240" w:lineRule="auto"/>
        <w:rPr>
          <w:rFonts w:ascii="Times New Roman" w:hAnsi="Times New Roman" w:cs="Times New Roman"/>
        </w:rPr>
      </w:pPr>
    </w:p>
    <w:p w:rsidR="00EE0571" w:rsidRPr="009C1D52" w:rsidRDefault="00EE0571" w:rsidP="00EE0571">
      <w:pPr>
        <w:spacing w:after="0" w:line="240" w:lineRule="auto"/>
        <w:jc w:val="center"/>
        <w:rPr>
          <w:rFonts w:ascii="Times New Roman" w:hAnsi="Times New Roman" w:cs="Times New Roman"/>
          <w:b/>
          <w:sz w:val="24"/>
        </w:rPr>
      </w:pPr>
      <w:r w:rsidRPr="009C1D52">
        <w:rPr>
          <w:rFonts w:ascii="Times New Roman" w:hAnsi="Times New Roman" w:cs="Times New Roman"/>
          <w:b/>
          <w:sz w:val="24"/>
        </w:rPr>
        <w:t>EARTH SYSTEMS LAB:</w:t>
      </w:r>
    </w:p>
    <w:p w:rsidR="00EE0571" w:rsidRPr="009C1D52" w:rsidRDefault="00EE0571" w:rsidP="00EE0571">
      <w:pPr>
        <w:spacing w:after="0" w:line="240" w:lineRule="auto"/>
        <w:jc w:val="center"/>
        <w:rPr>
          <w:rFonts w:ascii="Times New Roman" w:hAnsi="Times New Roman" w:cs="Times New Roman"/>
          <w:b/>
          <w:sz w:val="28"/>
        </w:rPr>
      </w:pPr>
      <w:r w:rsidRPr="009C1D52">
        <w:rPr>
          <w:rFonts w:ascii="Times New Roman" w:hAnsi="Times New Roman" w:cs="Times New Roman"/>
          <w:b/>
          <w:sz w:val="28"/>
        </w:rPr>
        <w:t>Renew-a-Bean</w:t>
      </w:r>
    </w:p>
    <w:p w:rsidR="00EE0571" w:rsidRPr="009C1D52" w:rsidRDefault="00EE0571" w:rsidP="00EE0571">
      <w:pPr>
        <w:spacing w:after="0" w:line="240" w:lineRule="auto"/>
        <w:jc w:val="center"/>
        <w:rPr>
          <w:rFonts w:ascii="Times New Roman" w:hAnsi="Times New Roman" w:cs="Times New Roman"/>
        </w:rPr>
      </w:pPr>
      <w:bookmarkStart w:id="0" w:name="_GoBack"/>
      <w:bookmarkEnd w:id="0"/>
    </w:p>
    <w:p w:rsidR="00BA138F" w:rsidRPr="004A1573" w:rsidRDefault="00BA138F" w:rsidP="00BA138F">
      <w:pPr>
        <w:spacing w:after="0" w:line="240" w:lineRule="auto"/>
        <w:rPr>
          <w:rFonts w:ascii="Times New Roman" w:hAnsi="Times New Roman" w:cs="Times New Roman"/>
          <w:b/>
          <w:szCs w:val="20"/>
        </w:rPr>
      </w:pPr>
      <w:r w:rsidRPr="004A1573">
        <w:rPr>
          <w:rFonts w:ascii="Times New Roman" w:hAnsi="Times New Roman" w:cs="Times New Roman"/>
          <w:b/>
          <w:szCs w:val="20"/>
        </w:rPr>
        <w:t>Analysis (answer these questions when you are done):</w:t>
      </w:r>
    </w:p>
    <w:p w:rsidR="00BA138F" w:rsidRPr="007B7AC9" w:rsidRDefault="00BA138F" w:rsidP="00BA138F">
      <w:pPr>
        <w:pStyle w:val="ListParagraph"/>
        <w:numPr>
          <w:ilvl w:val="0"/>
          <w:numId w:val="8"/>
        </w:numPr>
        <w:spacing w:after="0" w:line="240" w:lineRule="auto"/>
        <w:rPr>
          <w:rFonts w:ascii="Times New Roman" w:hAnsi="Times New Roman" w:cs="Times New Roman"/>
          <w:szCs w:val="20"/>
        </w:rPr>
      </w:pPr>
      <w:r w:rsidRPr="007B7AC9">
        <w:rPr>
          <w:rFonts w:ascii="Times New Roman" w:hAnsi="Times New Roman" w:cs="Times New Roman"/>
          <w:szCs w:val="20"/>
        </w:rPr>
        <w:t>In which scenario did you run out of beans the fastest? Why?</w:t>
      </w:r>
    </w:p>
    <w:p w:rsidR="00BA138F" w:rsidRPr="007B7AC9" w:rsidRDefault="00BA138F" w:rsidP="00BA138F">
      <w:pPr>
        <w:pStyle w:val="ListParagraph"/>
        <w:spacing w:after="0" w:line="240" w:lineRule="auto"/>
        <w:rPr>
          <w:rFonts w:ascii="Times New Roman" w:hAnsi="Times New Roman" w:cs="Times New Roman"/>
          <w:szCs w:val="20"/>
        </w:rPr>
      </w:pPr>
    </w:p>
    <w:p w:rsidR="004A1573" w:rsidRDefault="004A1573" w:rsidP="00BA138F">
      <w:pPr>
        <w:pStyle w:val="ListParagraph"/>
        <w:spacing w:after="0" w:line="240" w:lineRule="auto"/>
        <w:rPr>
          <w:rFonts w:ascii="Times New Roman" w:hAnsi="Times New Roman" w:cs="Times New Roman"/>
          <w:szCs w:val="20"/>
        </w:rPr>
      </w:pPr>
    </w:p>
    <w:p w:rsidR="007B7AC9" w:rsidRPr="007B7AC9" w:rsidRDefault="007B7AC9" w:rsidP="00BA138F">
      <w:pPr>
        <w:pStyle w:val="ListParagraph"/>
        <w:spacing w:after="0" w:line="240" w:lineRule="auto"/>
        <w:rPr>
          <w:rFonts w:ascii="Times New Roman" w:hAnsi="Times New Roman" w:cs="Times New Roman"/>
          <w:szCs w:val="20"/>
        </w:rPr>
      </w:pPr>
    </w:p>
    <w:p w:rsidR="00BA138F" w:rsidRPr="007B7AC9" w:rsidRDefault="00BA138F" w:rsidP="00BA138F">
      <w:pPr>
        <w:spacing w:after="0" w:line="240" w:lineRule="auto"/>
        <w:rPr>
          <w:rFonts w:ascii="Times New Roman" w:hAnsi="Times New Roman" w:cs="Times New Roman"/>
          <w:szCs w:val="20"/>
        </w:rPr>
      </w:pPr>
    </w:p>
    <w:p w:rsidR="00BA138F" w:rsidRPr="007B7AC9" w:rsidRDefault="00BA138F" w:rsidP="00BA138F">
      <w:pPr>
        <w:pStyle w:val="ListParagraph"/>
        <w:numPr>
          <w:ilvl w:val="0"/>
          <w:numId w:val="8"/>
        </w:numPr>
        <w:spacing w:after="0" w:line="240" w:lineRule="auto"/>
        <w:rPr>
          <w:rFonts w:ascii="Times New Roman" w:hAnsi="Times New Roman" w:cs="Times New Roman"/>
          <w:szCs w:val="20"/>
        </w:rPr>
      </w:pPr>
      <w:r w:rsidRPr="007B7AC9">
        <w:rPr>
          <w:rFonts w:ascii="Times New Roman" w:hAnsi="Times New Roman" w:cs="Times New Roman"/>
          <w:szCs w:val="20"/>
        </w:rPr>
        <w:t xml:space="preserve"> How many years did it take for the nonrenewable energy beans to run out when you increased the rate at which energy was used</w:t>
      </w:r>
      <w:r w:rsidR="007B7AC9" w:rsidRPr="007B7AC9">
        <w:rPr>
          <w:rFonts w:ascii="Times New Roman" w:hAnsi="Times New Roman" w:cs="Times New Roman"/>
          <w:szCs w:val="20"/>
        </w:rPr>
        <w:t xml:space="preserve"> (Part Two)</w:t>
      </w:r>
      <w:r w:rsidRPr="007B7AC9">
        <w:rPr>
          <w:rFonts w:ascii="Times New Roman" w:hAnsi="Times New Roman" w:cs="Times New Roman"/>
          <w:szCs w:val="20"/>
        </w:rPr>
        <w:t>?</w:t>
      </w:r>
    </w:p>
    <w:p w:rsidR="004A1573" w:rsidRDefault="004A1573" w:rsidP="00BA138F">
      <w:pPr>
        <w:pStyle w:val="ListParagraph"/>
        <w:rPr>
          <w:rFonts w:ascii="Times New Roman" w:hAnsi="Times New Roman" w:cs="Times New Roman"/>
          <w:szCs w:val="20"/>
        </w:rPr>
      </w:pPr>
    </w:p>
    <w:p w:rsidR="007B7AC9" w:rsidRPr="007B7AC9" w:rsidRDefault="007B7AC9" w:rsidP="00BA138F">
      <w:pPr>
        <w:pStyle w:val="ListParagraph"/>
        <w:rPr>
          <w:rFonts w:ascii="Times New Roman" w:hAnsi="Times New Roman" w:cs="Times New Roman"/>
          <w:szCs w:val="20"/>
        </w:rPr>
      </w:pPr>
    </w:p>
    <w:p w:rsidR="00BA138F" w:rsidRPr="007B7AC9" w:rsidRDefault="00BA138F" w:rsidP="00BA138F">
      <w:pPr>
        <w:pStyle w:val="ListParagraph"/>
        <w:rPr>
          <w:rFonts w:ascii="Times New Roman" w:hAnsi="Times New Roman" w:cs="Times New Roman"/>
          <w:szCs w:val="20"/>
        </w:rPr>
      </w:pPr>
    </w:p>
    <w:p w:rsidR="00BA138F" w:rsidRPr="007B7AC9" w:rsidRDefault="00BA138F" w:rsidP="00BA138F">
      <w:pPr>
        <w:pStyle w:val="ListParagraph"/>
        <w:numPr>
          <w:ilvl w:val="0"/>
          <w:numId w:val="8"/>
        </w:numPr>
        <w:spacing w:after="0" w:line="240" w:lineRule="auto"/>
        <w:rPr>
          <w:rFonts w:ascii="Times New Roman" w:hAnsi="Times New Roman" w:cs="Times New Roman"/>
          <w:szCs w:val="20"/>
        </w:rPr>
      </w:pPr>
      <w:r w:rsidRPr="007B7AC9">
        <w:rPr>
          <w:rFonts w:ascii="Times New Roman" w:hAnsi="Times New Roman" w:cs="Times New Roman"/>
          <w:szCs w:val="20"/>
        </w:rPr>
        <w:t xml:space="preserve"> How was the use of nonrenewable energy resources </w:t>
      </w:r>
      <w:r w:rsidR="007B7AC9" w:rsidRPr="007B7AC9">
        <w:rPr>
          <w:rFonts w:ascii="Times New Roman" w:hAnsi="Times New Roman" w:cs="Times New Roman"/>
          <w:szCs w:val="20"/>
        </w:rPr>
        <w:t xml:space="preserve">affected </w:t>
      </w:r>
      <w:r w:rsidRPr="007B7AC9">
        <w:rPr>
          <w:rFonts w:ascii="Times New Roman" w:hAnsi="Times New Roman" w:cs="Times New Roman"/>
          <w:szCs w:val="20"/>
        </w:rPr>
        <w:t>by increasing the renewable resources?</w:t>
      </w:r>
    </w:p>
    <w:p w:rsidR="00BA138F" w:rsidRPr="007B7AC9" w:rsidRDefault="00BA138F" w:rsidP="00BA138F">
      <w:pPr>
        <w:pStyle w:val="ListParagraph"/>
        <w:rPr>
          <w:rFonts w:ascii="Times New Roman" w:hAnsi="Times New Roman" w:cs="Times New Roman"/>
          <w:szCs w:val="20"/>
        </w:rPr>
      </w:pPr>
    </w:p>
    <w:p w:rsidR="00BA138F" w:rsidRPr="007B7AC9" w:rsidRDefault="00BA138F" w:rsidP="00BA138F">
      <w:pPr>
        <w:pStyle w:val="ListParagraph"/>
        <w:rPr>
          <w:rFonts w:ascii="Times New Roman" w:hAnsi="Times New Roman" w:cs="Times New Roman"/>
          <w:szCs w:val="20"/>
        </w:rPr>
      </w:pPr>
    </w:p>
    <w:p w:rsidR="007B7AC9" w:rsidRPr="007B7AC9" w:rsidRDefault="007B7AC9" w:rsidP="00BA138F">
      <w:pPr>
        <w:pStyle w:val="ListParagraph"/>
        <w:rPr>
          <w:rFonts w:ascii="Times New Roman" w:hAnsi="Times New Roman" w:cs="Times New Roman"/>
          <w:szCs w:val="20"/>
        </w:rPr>
      </w:pPr>
    </w:p>
    <w:p w:rsidR="007B7AC9" w:rsidRPr="007B7AC9" w:rsidRDefault="007B7AC9" w:rsidP="00BA138F">
      <w:pPr>
        <w:pStyle w:val="ListParagraph"/>
        <w:rPr>
          <w:rFonts w:ascii="Times New Roman" w:hAnsi="Times New Roman" w:cs="Times New Roman"/>
          <w:szCs w:val="20"/>
        </w:rPr>
      </w:pPr>
    </w:p>
    <w:p w:rsidR="00BA138F" w:rsidRPr="007B7AC9" w:rsidRDefault="00BA138F" w:rsidP="00BA138F">
      <w:pPr>
        <w:pStyle w:val="ListParagraph"/>
        <w:numPr>
          <w:ilvl w:val="0"/>
          <w:numId w:val="8"/>
        </w:numPr>
        <w:spacing w:after="0" w:line="240" w:lineRule="auto"/>
        <w:rPr>
          <w:rFonts w:ascii="Times New Roman" w:hAnsi="Times New Roman" w:cs="Times New Roman"/>
          <w:szCs w:val="20"/>
        </w:rPr>
      </w:pPr>
      <w:r w:rsidRPr="007B7AC9">
        <w:rPr>
          <w:rFonts w:ascii="Times New Roman" w:hAnsi="Times New Roman" w:cs="Times New Roman"/>
          <w:szCs w:val="20"/>
        </w:rPr>
        <w:t>What happens to the proportion of th</w:t>
      </w:r>
      <w:r w:rsidR="007B7AC9" w:rsidRPr="007B7AC9">
        <w:rPr>
          <w:rFonts w:ascii="Times New Roman" w:hAnsi="Times New Roman" w:cs="Times New Roman"/>
          <w:szCs w:val="20"/>
        </w:rPr>
        <w:t>e renewable versus</w:t>
      </w:r>
      <w:r w:rsidRPr="007B7AC9">
        <w:rPr>
          <w:rFonts w:ascii="Times New Roman" w:hAnsi="Times New Roman" w:cs="Times New Roman"/>
          <w:szCs w:val="20"/>
        </w:rPr>
        <w:t xml:space="preserve"> nonrenewable energy resources that remain available as energy is used over time?</w:t>
      </w:r>
    </w:p>
    <w:p w:rsidR="00BA138F" w:rsidRPr="007B7AC9" w:rsidRDefault="00BA138F" w:rsidP="00BA138F">
      <w:pPr>
        <w:spacing w:after="0" w:line="240" w:lineRule="auto"/>
        <w:rPr>
          <w:rFonts w:ascii="Times New Roman" w:hAnsi="Times New Roman" w:cs="Times New Roman"/>
          <w:szCs w:val="20"/>
        </w:rPr>
      </w:pPr>
    </w:p>
    <w:p w:rsidR="007B7AC9" w:rsidRDefault="007B7AC9" w:rsidP="00BA138F">
      <w:pPr>
        <w:spacing w:after="0" w:line="240" w:lineRule="auto"/>
        <w:rPr>
          <w:rFonts w:ascii="Times New Roman" w:hAnsi="Times New Roman" w:cs="Times New Roman"/>
          <w:szCs w:val="20"/>
        </w:rPr>
      </w:pPr>
    </w:p>
    <w:p w:rsidR="007B7AC9" w:rsidRPr="007B7AC9" w:rsidRDefault="007B7AC9" w:rsidP="00BA138F">
      <w:pPr>
        <w:spacing w:after="0" w:line="240" w:lineRule="auto"/>
        <w:rPr>
          <w:rFonts w:ascii="Times New Roman" w:hAnsi="Times New Roman" w:cs="Times New Roman"/>
          <w:szCs w:val="20"/>
        </w:rPr>
      </w:pPr>
    </w:p>
    <w:p w:rsidR="00BA138F" w:rsidRPr="007B7AC9" w:rsidRDefault="00BA138F" w:rsidP="00BA138F">
      <w:pPr>
        <w:spacing w:after="0" w:line="240" w:lineRule="auto"/>
        <w:rPr>
          <w:rFonts w:ascii="Times New Roman" w:hAnsi="Times New Roman" w:cs="Times New Roman"/>
          <w:szCs w:val="20"/>
        </w:rPr>
      </w:pPr>
    </w:p>
    <w:p w:rsidR="00BA138F" w:rsidRPr="007B7AC9" w:rsidRDefault="00BA138F" w:rsidP="00BA138F">
      <w:pPr>
        <w:pStyle w:val="ListParagraph"/>
        <w:rPr>
          <w:rFonts w:ascii="Times New Roman" w:hAnsi="Times New Roman" w:cs="Times New Roman"/>
          <w:szCs w:val="20"/>
        </w:rPr>
      </w:pPr>
    </w:p>
    <w:p w:rsidR="007B7AC9" w:rsidRDefault="007B7AC9" w:rsidP="00BA138F">
      <w:pPr>
        <w:pStyle w:val="ListParagraph"/>
        <w:numPr>
          <w:ilvl w:val="0"/>
          <w:numId w:val="8"/>
        </w:numPr>
        <w:spacing w:after="0" w:line="240" w:lineRule="auto"/>
        <w:rPr>
          <w:rFonts w:ascii="Times New Roman" w:hAnsi="Times New Roman" w:cs="Times New Roman"/>
          <w:szCs w:val="20"/>
        </w:rPr>
      </w:pPr>
      <w:r>
        <w:rPr>
          <w:rFonts w:ascii="Times New Roman" w:hAnsi="Times New Roman" w:cs="Times New Roman"/>
          <w:szCs w:val="20"/>
        </w:rPr>
        <w:t>Which scenario, increasing the amount of renewable resources (Step Four) or decreasing overall energy use (Step Three) was better for making the resources last?</w:t>
      </w:r>
    </w:p>
    <w:p w:rsidR="007B7AC9" w:rsidRDefault="007B7AC9" w:rsidP="007B7AC9">
      <w:pPr>
        <w:pStyle w:val="ListParagraph"/>
        <w:spacing w:after="0" w:line="240" w:lineRule="auto"/>
        <w:rPr>
          <w:rFonts w:ascii="Times New Roman" w:hAnsi="Times New Roman" w:cs="Times New Roman"/>
          <w:szCs w:val="20"/>
        </w:rPr>
      </w:pPr>
    </w:p>
    <w:p w:rsidR="007B7AC9" w:rsidRDefault="007B7AC9" w:rsidP="007B7AC9">
      <w:pPr>
        <w:pStyle w:val="ListParagraph"/>
        <w:spacing w:after="0" w:line="240" w:lineRule="auto"/>
        <w:rPr>
          <w:rFonts w:ascii="Times New Roman" w:hAnsi="Times New Roman" w:cs="Times New Roman"/>
          <w:szCs w:val="20"/>
        </w:rPr>
      </w:pPr>
    </w:p>
    <w:p w:rsidR="007B7AC9" w:rsidRDefault="007B7AC9" w:rsidP="007B7AC9">
      <w:pPr>
        <w:pStyle w:val="ListParagraph"/>
        <w:spacing w:after="0" w:line="240" w:lineRule="auto"/>
        <w:rPr>
          <w:rFonts w:ascii="Times New Roman" w:hAnsi="Times New Roman" w:cs="Times New Roman"/>
          <w:szCs w:val="20"/>
        </w:rPr>
      </w:pPr>
    </w:p>
    <w:p w:rsidR="007B7AC9" w:rsidRDefault="007B7AC9" w:rsidP="007B7AC9">
      <w:pPr>
        <w:pStyle w:val="ListParagraph"/>
        <w:spacing w:after="0" w:line="240" w:lineRule="auto"/>
        <w:rPr>
          <w:rFonts w:ascii="Times New Roman" w:hAnsi="Times New Roman" w:cs="Times New Roman"/>
          <w:szCs w:val="20"/>
        </w:rPr>
      </w:pPr>
    </w:p>
    <w:p w:rsidR="007B7AC9" w:rsidRDefault="007B7AC9" w:rsidP="007B7AC9">
      <w:pPr>
        <w:pStyle w:val="ListParagraph"/>
        <w:spacing w:after="0" w:line="240" w:lineRule="auto"/>
        <w:rPr>
          <w:rFonts w:ascii="Times New Roman" w:hAnsi="Times New Roman" w:cs="Times New Roman"/>
          <w:szCs w:val="20"/>
        </w:rPr>
      </w:pPr>
    </w:p>
    <w:p w:rsidR="007B7AC9" w:rsidRDefault="007B7AC9" w:rsidP="007B7AC9">
      <w:pPr>
        <w:pStyle w:val="ListParagraph"/>
        <w:spacing w:after="0" w:line="240" w:lineRule="auto"/>
        <w:rPr>
          <w:rFonts w:ascii="Times New Roman" w:hAnsi="Times New Roman" w:cs="Times New Roman"/>
          <w:szCs w:val="20"/>
        </w:rPr>
      </w:pPr>
    </w:p>
    <w:p w:rsidR="007B7AC9" w:rsidRDefault="007B7AC9" w:rsidP="007B7AC9">
      <w:pPr>
        <w:pStyle w:val="ListParagraph"/>
        <w:spacing w:after="0" w:line="240" w:lineRule="auto"/>
        <w:rPr>
          <w:rFonts w:ascii="Times New Roman" w:hAnsi="Times New Roman" w:cs="Times New Roman"/>
          <w:szCs w:val="20"/>
        </w:rPr>
      </w:pPr>
    </w:p>
    <w:p w:rsidR="007B7AC9" w:rsidRDefault="007B7AC9" w:rsidP="007B7AC9">
      <w:pPr>
        <w:pStyle w:val="ListParagraph"/>
        <w:spacing w:after="0" w:line="240" w:lineRule="auto"/>
        <w:rPr>
          <w:rFonts w:ascii="Times New Roman" w:hAnsi="Times New Roman" w:cs="Times New Roman"/>
          <w:szCs w:val="20"/>
        </w:rPr>
      </w:pPr>
    </w:p>
    <w:p w:rsidR="00BA138F" w:rsidRPr="007B7AC9" w:rsidRDefault="00BA138F" w:rsidP="00BA138F">
      <w:pPr>
        <w:pStyle w:val="ListParagraph"/>
        <w:numPr>
          <w:ilvl w:val="0"/>
          <w:numId w:val="8"/>
        </w:numPr>
        <w:spacing w:after="0" w:line="240" w:lineRule="auto"/>
        <w:rPr>
          <w:rFonts w:ascii="Times New Roman" w:hAnsi="Times New Roman" w:cs="Times New Roman"/>
          <w:szCs w:val="20"/>
        </w:rPr>
      </w:pPr>
      <w:r w:rsidRPr="007B7AC9">
        <w:rPr>
          <w:rFonts w:ascii="Times New Roman" w:hAnsi="Times New Roman" w:cs="Times New Roman"/>
          <w:szCs w:val="20"/>
        </w:rPr>
        <w:t>What did you learn from this simulation?</w:t>
      </w:r>
    </w:p>
    <w:p w:rsidR="00BA138F" w:rsidRPr="009C1D52" w:rsidRDefault="00BA138F" w:rsidP="00DF5B8E">
      <w:pPr>
        <w:pStyle w:val="ListParagraph"/>
        <w:spacing w:after="0" w:line="240" w:lineRule="auto"/>
        <w:rPr>
          <w:rFonts w:ascii="Times New Roman" w:hAnsi="Times New Roman" w:cs="Times New Roman"/>
        </w:rPr>
      </w:pPr>
    </w:p>
    <w:sectPr w:rsidR="00BA138F" w:rsidRPr="009C1D52" w:rsidSect="00DF5B8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D51EE"/>
    <w:multiLevelType w:val="hybridMultilevel"/>
    <w:tmpl w:val="B0AEB20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7D634EF"/>
    <w:multiLevelType w:val="hybridMultilevel"/>
    <w:tmpl w:val="E15C28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944710"/>
    <w:multiLevelType w:val="hybridMultilevel"/>
    <w:tmpl w:val="E132BC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E20831"/>
    <w:multiLevelType w:val="hybridMultilevel"/>
    <w:tmpl w:val="F754F9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C628BF"/>
    <w:multiLevelType w:val="hybridMultilevel"/>
    <w:tmpl w:val="9F04C42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14410EE"/>
    <w:multiLevelType w:val="hybridMultilevel"/>
    <w:tmpl w:val="4B44F4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7F7805"/>
    <w:multiLevelType w:val="hybridMultilevel"/>
    <w:tmpl w:val="7BB2F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F7A508B"/>
    <w:multiLevelType w:val="hybridMultilevel"/>
    <w:tmpl w:val="4B44F4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2"/>
  </w:num>
  <w:num w:numId="4">
    <w:abstractNumId w:val="1"/>
  </w:num>
  <w:num w:numId="5">
    <w:abstractNumId w:val="4"/>
  </w:num>
  <w:num w:numId="6">
    <w:abstractNumId w:val="0"/>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6C1"/>
    <w:rsid w:val="00021809"/>
    <w:rsid w:val="00053049"/>
    <w:rsid w:val="00067DDB"/>
    <w:rsid w:val="001A31B5"/>
    <w:rsid w:val="00220034"/>
    <w:rsid w:val="002436B4"/>
    <w:rsid w:val="004A1573"/>
    <w:rsid w:val="007B7AC9"/>
    <w:rsid w:val="007C2862"/>
    <w:rsid w:val="009C1D52"/>
    <w:rsid w:val="00B026C1"/>
    <w:rsid w:val="00BA138F"/>
    <w:rsid w:val="00BA4E0A"/>
    <w:rsid w:val="00D23138"/>
    <w:rsid w:val="00D7389C"/>
    <w:rsid w:val="00DF5B8E"/>
    <w:rsid w:val="00EE0571"/>
    <w:rsid w:val="00F145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25D50"/>
  <w15:docId w15:val="{1BFAE446-4354-4EDB-8EF3-693B3EB9A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2862"/>
    <w:pPr>
      <w:ind w:left="720"/>
      <w:contextualSpacing/>
    </w:pPr>
  </w:style>
  <w:style w:type="table" w:styleId="TableGrid">
    <w:name w:val="Table Grid"/>
    <w:basedOn w:val="TableNormal"/>
    <w:uiPriority w:val="59"/>
    <w:rsid w:val="00DF5B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E05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057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3.bin"/><Relationship Id="rId3" Type="http://schemas.openxmlformats.org/officeDocument/2006/relationships/settings" Target="settings.xml"/><Relationship Id="rId7"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5</Pages>
  <Words>1154</Words>
  <Characters>6583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Forsyth County School System</Company>
  <LinksUpToDate>false</LinksUpToDate>
  <CharactersWithSpaces>7722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dgovernor</dc:creator>
  <cp:lastModifiedBy>Nancy Brim</cp:lastModifiedBy>
  <cp:revision>4</cp:revision>
  <cp:lastPrinted>2017-04-24T00:41:00Z</cp:lastPrinted>
  <dcterms:created xsi:type="dcterms:W3CDTF">2017-04-21T11:48:00Z</dcterms:created>
  <dcterms:modified xsi:type="dcterms:W3CDTF">2017-04-24T00:42:00Z</dcterms:modified>
</cp:coreProperties>
</file>