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925FB">
      <w:r>
        <w:t>Name __________________________________________</w:t>
      </w:r>
    </w:p>
    <w:p w:rsidR="00F925FB" w:rsidRPr="00F925FB" w:rsidRDefault="00764F2C" w:rsidP="00F925FB">
      <w:pPr>
        <w:jc w:val="center"/>
        <w:rPr>
          <w:b/>
          <w:sz w:val="28"/>
        </w:rPr>
      </w:pPr>
      <w:r>
        <w:rPr>
          <w:b/>
          <w:sz w:val="28"/>
        </w:rPr>
        <w:t>REVIEW #2</w:t>
      </w:r>
    </w:p>
    <w:p w:rsidR="00F925FB" w:rsidRPr="00764F2C" w:rsidRDefault="00F925FB" w:rsidP="00764F2C">
      <w:pPr>
        <w:spacing w:line="276" w:lineRule="auto"/>
        <w:ind w:right="2160"/>
        <w:rPr>
          <w:szCs w:val="22"/>
        </w:rPr>
      </w:pPr>
    </w:p>
    <w:p w:rsidR="00764F2C" w:rsidRPr="00764F2C" w:rsidRDefault="00764F2C" w:rsidP="00764F2C">
      <w:pPr>
        <w:pStyle w:val="Default"/>
        <w:numPr>
          <w:ilvl w:val="0"/>
          <w:numId w:val="7"/>
        </w:numPr>
        <w:spacing w:line="276" w:lineRule="auto"/>
        <w:ind w:right="2160"/>
        <w:rPr>
          <w:sz w:val="22"/>
          <w:szCs w:val="22"/>
        </w:rPr>
      </w:pPr>
      <w:r w:rsidRPr="00764F2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41910</wp:posOffset>
                </wp:positionV>
                <wp:extent cx="1162050" cy="11239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64F2C" w:rsidRDefault="00764F2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B80470" wp14:editId="018F3254">
                                  <wp:extent cx="981075" cy="1102805"/>
                                  <wp:effectExtent l="19050" t="0" r="9525" b="0"/>
                                  <wp:docPr id="64" name="Picture 1" descr="http://thomasthinktank.pbworks.com/f/1316022132/elemen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thomasthinktank.pbworks.com/f/1316022132/elemen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 l="5077" r="1619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1075" cy="1102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23pt;margin-top:3.3pt;width:91.5pt;height:8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ivASQIAAKIEAAAOAAAAZHJzL2Uyb0RvYy54bWysVE1v2zAMvQ/YfxB0Xx2nH2uNOEXWosOA&#10;oi2QDj0rstwYk0VNUmJ3v35PspNm7U7DLjIpUo/kI+nZZd9qtlXON2RKnh9NOFNGUtWY55J/f7z5&#10;dM6ZD8JUQpNRJX9Rnl/OP36YdbZQU1qTrpRjADG+6GzJ1yHYIsu8XKtW+COyysBYk2tFgOqes8qJ&#10;DuitzqaTyVnWkausI6m8x+31YOTzhF/XSob7uvYqMF1y5BbS6dK5imc2n4ni2Qm7buSYhviHLFrR&#10;GATdQ12LINjGNe+g2kY68lSHI0ltRnXdSJVqQDX55E01y7WwKtUCcrzd0+T/H6y82z441lToHWdG&#10;tGjRo+oD+0I9yyM7nfUFnJYWbqHHdfQc7z0uY9F97dr4RTkMdvD8suc2gsn4KD+bTk5hkrDl+fT4&#10;Agpwstfn1vnwVVHLolByh+YlTsX21ofBdecSo3nSTXXTaJ2UODDqSju2FWi1DilJgP/hpQ3rSn52&#10;jNDvECL0/v1KC/ljTO8AAXjaIOdIylB8lEK/6kdGVlS9gChHw6B5K28a4N4KHx6Ew2SBAGxLuMdR&#10;a0IyNEqcrcn9+tt99EfDYeWsw6SW3P/cCKc4098MRuEiPzmJo52Uk9PPUyju0LI6tJhNe0VgCO1G&#10;dkmM/kHvxNpR+4SlWsSoMAkjEbvkYSdehWF/sJRSLRbJCcNsRbg1SysjdCQ38vnYPwlnx34GjMId&#10;7WZaFG/aOvjGl4YWm0B1k3oeCR5YHXnHIqSpGZc2btqhnrxefy3z3wAAAP//AwBQSwMEFAAGAAgA&#10;AAAhAN7+17rdAAAACgEAAA8AAABkcnMvZG93bnJldi54bWxMj8FOwzAQRO9I/IO1SNyo04IiN8Sp&#10;ABUunCiI8zZ2bavxOrLdNPw97gluuzuj2TftZvYDm3RMLpCE5aICpqkPypGR8PX5eieApYykcAik&#10;JfzoBJvu+qrFRoUzfehplw0rIZQalGBzHhvOU2+1x7QIo6aiHUL0mMsaDVcRzyXcD3xVVTX36Kh8&#10;sDjqF6v74+7kJWyfzdr0AqPdCuXcNH8f3s2blLc389MjsKzn/GeGC35Bh64w7cOJVGKDBPFQly5Z&#10;Ql0Du+jVal0O+zKJ+xp41/L/FbpfAAAA//8DAFBLAQItABQABgAIAAAAIQC2gziS/gAAAOEBAAAT&#10;AAAAAAAAAAAAAAAAAAAAAABbQ29udGVudF9UeXBlc10ueG1sUEsBAi0AFAAGAAgAAAAhADj9If/W&#10;AAAAlAEAAAsAAAAAAAAAAAAAAAAALwEAAF9yZWxzLy5yZWxzUEsBAi0AFAAGAAgAAAAhAGQOK8BJ&#10;AgAAogQAAA4AAAAAAAAAAAAAAAAALgIAAGRycy9lMm9Eb2MueG1sUEsBAi0AFAAGAAgAAAAhAN7+&#10;17rdAAAACgEAAA8AAAAAAAAAAAAAAAAAowQAAGRycy9kb3ducmV2LnhtbFBLBQYAAAAABAAEAPMA&#10;AACtBQAAAAA=&#10;" fillcolor="white [3201]" strokeweight=".5pt">
                <v:textbox>
                  <w:txbxContent>
                    <w:p w:rsidR="00764F2C" w:rsidRDefault="00764F2C">
                      <w:r>
                        <w:rPr>
                          <w:noProof/>
                        </w:rPr>
                        <w:drawing>
                          <wp:inline distT="0" distB="0" distL="0" distR="0" wp14:anchorId="6FB80470" wp14:editId="018F3254">
                            <wp:extent cx="981075" cy="1102805"/>
                            <wp:effectExtent l="19050" t="0" r="9525" b="0"/>
                            <wp:docPr id="64" name="Picture 1" descr="http://thomasthinktank.pbworks.com/f/1316022132/elemen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thomasthinktank.pbworks.com/f/1316022132/elemen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 l="5077" r="1619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1075" cy="11028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64F2C">
        <w:rPr>
          <w:sz w:val="22"/>
          <w:szCs w:val="22"/>
        </w:rPr>
        <w:t>Three</w:t>
      </w:r>
      <w:r>
        <w:rPr>
          <w:sz w:val="22"/>
          <w:szCs w:val="22"/>
        </w:rPr>
        <w:t xml:space="preserve"> particles</w:t>
      </w:r>
      <w:r w:rsidRPr="00764F2C">
        <w:rPr>
          <w:sz w:val="22"/>
          <w:szCs w:val="22"/>
        </w:rPr>
        <w:t xml:space="preserve"> in an atom</w:t>
      </w:r>
    </w:p>
    <w:p w:rsidR="00764F2C" w:rsidRPr="00764F2C" w:rsidRDefault="00764F2C" w:rsidP="00764F2C">
      <w:pPr>
        <w:pStyle w:val="Default"/>
        <w:numPr>
          <w:ilvl w:val="0"/>
          <w:numId w:val="5"/>
        </w:numPr>
        <w:spacing w:line="276" w:lineRule="auto"/>
        <w:ind w:right="216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—</w:t>
      </w:r>
      <w:proofErr w:type="gramEnd"/>
      <w:r w:rsidRPr="00764F2C">
        <w:rPr>
          <w:sz w:val="22"/>
          <w:szCs w:val="22"/>
        </w:rPr>
        <w:t>positive charge and is same as atomic number</w:t>
      </w:r>
    </w:p>
    <w:p w:rsidR="00764F2C" w:rsidRPr="00764F2C" w:rsidRDefault="00764F2C" w:rsidP="00764F2C">
      <w:pPr>
        <w:pStyle w:val="Default"/>
        <w:numPr>
          <w:ilvl w:val="0"/>
          <w:numId w:val="5"/>
        </w:numPr>
        <w:spacing w:line="276" w:lineRule="auto"/>
        <w:ind w:right="216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—</w:t>
      </w:r>
      <w:proofErr w:type="gramEnd"/>
      <w:r w:rsidRPr="00764F2C">
        <w:rPr>
          <w:sz w:val="22"/>
          <w:szCs w:val="22"/>
        </w:rPr>
        <w:t>negative charge –same numbers as protons</w:t>
      </w:r>
    </w:p>
    <w:p w:rsidR="00764F2C" w:rsidRDefault="00764F2C" w:rsidP="00764F2C">
      <w:pPr>
        <w:pStyle w:val="Default"/>
        <w:numPr>
          <w:ilvl w:val="0"/>
          <w:numId w:val="5"/>
        </w:numPr>
        <w:spacing w:line="276" w:lineRule="auto"/>
        <w:ind w:right="171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—</w:t>
      </w:r>
      <w:proofErr w:type="gramEnd"/>
      <w:r w:rsidRPr="00764F2C">
        <w:rPr>
          <w:sz w:val="22"/>
          <w:szCs w:val="22"/>
        </w:rPr>
        <w:t xml:space="preserve">no charge  </w:t>
      </w:r>
    </w:p>
    <w:p w:rsidR="00764F2C" w:rsidRPr="00764F2C" w:rsidRDefault="00764F2C" w:rsidP="00764F2C">
      <w:pPr>
        <w:pStyle w:val="Default"/>
        <w:numPr>
          <w:ilvl w:val="0"/>
          <w:numId w:val="5"/>
        </w:numPr>
        <w:spacing w:line="276" w:lineRule="auto"/>
        <w:ind w:right="1710"/>
        <w:rPr>
          <w:sz w:val="22"/>
          <w:szCs w:val="22"/>
        </w:rPr>
      </w:pPr>
      <w:r w:rsidRPr="00764F2C">
        <w:rPr>
          <w:sz w:val="22"/>
          <w:szCs w:val="22"/>
        </w:rPr>
        <w:t>Sum o</w:t>
      </w:r>
      <w:r>
        <w:rPr>
          <w:sz w:val="22"/>
          <w:szCs w:val="22"/>
        </w:rPr>
        <w:t>f neutrons and protons is</w:t>
      </w:r>
      <w:r w:rsidRPr="00764F2C">
        <w:rPr>
          <w:sz w:val="22"/>
          <w:szCs w:val="22"/>
        </w:rPr>
        <w:t xml:space="preserve"> </w:t>
      </w:r>
      <w:r>
        <w:rPr>
          <w:sz w:val="22"/>
          <w:szCs w:val="22"/>
        </w:rPr>
        <w:t>_______________________________</w:t>
      </w:r>
    </w:p>
    <w:p w:rsidR="00764F2C" w:rsidRDefault="00764F2C" w:rsidP="00764F2C">
      <w:pPr>
        <w:pStyle w:val="Default"/>
        <w:numPr>
          <w:ilvl w:val="0"/>
          <w:numId w:val="6"/>
        </w:numPr>
        <w:spacing w:line="276" w:lineRule="auto"/>
        <w:ind w:right="2160"/>
        <w:rPr>
          <w:sz w:val="22"/>
          <w:szCs w:val="22"/>
        </w:rPr>
      </w:pPr>
      <w:r w:rsidRPr="00764F2C">
        <w:rPr>
          <w:sz w:val="22"/>
          <w:szCs w:val="22"/>
        </w:rPr>
        <w:t>Be able to label other elements in similar way as illustration to the right</w:t>
      </w:r>
    </w:p>
    <w:p w:rsidR="00764F2C" w:rsidRPr="00764F2C" w:rsidRDefault="00764F2C" w:rsidP="00764F2C">
      <w:pPr>
        <w:pStyle w:val="Default"/>
        <w:numPr>
          <w:ilvl w:val="1"/>
          <w:numId w:val="6"/>
        </w:numPr>
        <w:spacing w:line="276" w:lineRule="auto"/>
        <w:ind w:right="2160"/>
        <w:rPr>
          <w:sz w:val="22"/>
          <w:szCs w:val="22"/>
        </w:rPr>
      </w:pPr>
      <w:r>
        <w:rPr>
          <w:sz w:val="22"/>
          <w:szCs w:val="22"/>
        </w:rPr>
        <w:t>What is the atomic number? _____</w:t>
      </w:r>
      <w:proofErr w:type="gramStart"/>
      <w:r>
        <w:rPr>
          <w:sz w:val="22"/>
          <w:szCs w:val="22"/>
        </w:rPr>
        <w:t>_  The</w:t>
      </w:r>
      <w:proofErr w:type="gramEnd"/>
      <w:r>
        <w:rPr>
          <w:sz w:val="22"/>
          <w:szCs w:val="22"/>
        </w:rPr>
        <w:t xml:space="preserve"> atomic mass?  ________________</w:t>
      </w:r>
    </w:p>
    <w:p w:rsidR="00764F2C" w:rsidRPr="00764F2C" w:rsidRDefault="00764F2C" w:rsidP="00764F2C">
      <w:pPr>
        <w:pStyle w:val="Default"/>
        <w:numPr>
          <w:ilvl w:val="0"/>
          <w:numId w:val="4"/>
        </w:numPr>
        <w:spacing w:line="276" w:lineRule="auto"/>
        <w:ind w:left="360" w:right="3600"/>
        <w:rPr>
          <w:sz w:val="22"/>
          <w:szCs w:val="22"/>
        </w:rPr>
      </w:pPr>
      <w:r w:rsidRPr="00764F2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D8F153" wp14:editId="77AECCB9">
                <wp:simplePos x="0" y="0"/>
                <wp:positionH relativeFrom="column">
                  <wp:posOffset>4143375</wp:posOffset>
                </wp:positionH>
                <wp:positionV relativeFrom="paragraph">
                  <wp:posOffset>41910</wp:posOffset>
                </wp:positionV>
                <wp:extent cx="2733675" cy="17907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179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64F2C" w:rsidRDefault="00764F2C">
                            <w:r w:rsidRPr="00965830">
                              <w:rPr>
                                <w:noProof/>
                              </w:rPr>
                              <w:drawing>
                                <wp:inline distT="0" distB="0" distL="0" distR="0" wp14:anchorId="130BB640" wp14:editId="435B70AB">
                                  <wp:extent cx="2533650" cy="1638300"/>
                                  <wp:effectExtent l="0" t="0" r="0" b="0"/>
                                  <wp:docPr id="65" name="image07.gif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07.gif"/>
                                          <pic:cNvPicPr preferRelativeResize="0"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34139" cy="16386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8F153" id="Text Box 3" o:spid="_x0000_s1027" type="#_x0000_t202" style="position:absolute;left:0;text-align:left;margin-left:326.25pt;margin-top:3.3pt;width:215.25pt;height:14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65RTgIAAKkEAAAOAAAAZHJzL2Uyb0RvYy54bWysVEuP2jAQvlfqf7B8LwnvbkRYUVZUlVa7&#10;K0G1Z+M4xKrjcW1DQn99xw6wsO2p6sWZlz/PfDOT2X1bK3IQ1knQOe33UkqE5lBIvcvp983q02dK&#10;nGe6YAq0yOlROHo///hh1phMDKACVQhLEES7rDE5rbw3WZI4XomauR4YodFZgq2ZR9XuksKyBtFr&#10;lQzSdJI0YAtjgQvn0PrQOek84pel4P65LJ3wROUUc/PxtPHchjOZz1i2s8xUkp/SYP+QRc2kxkcv&#10;UA/MM7K38g+oWnILDkrf41AnUJaSi1gDVtNP31WzrpgRsRYkx5kLTe7/wfKnw4slssjpkBLNamzR&#10;RrSefIGWDAM7jXEZBq0NhvkWzdjls92hMRTdlrYOXyyHoB95Pl64DWAcjYPpcDiZjinh6OtP79Jp&#10;GtlP3q4b6/xXATUJQk4tNi9yyg6PzmMqGHoOCa85ULJYSaWiEgZGLJUlB4atVj4miTduopQmTU4n&#10;w3EagW98Afpyf6sY/xHKvEVATWk0BlK64oPk220bKbwQs4XiiHxZ6ObNGb6SCP/InH9hFgcMKcKl&#10;8c94lAowJzhJlFRgf/3NHuKx7+ilpMGBzan7uWdWUKK+aZyIu/5oFCY8KqPxdICKvfZsrz16Xy8B&#10;ierjehoexRDv1VksLdSvuFuL8Cq6mOb4dk79WVz6bo1wN7lYLGIQzrRh/lGvDQ/QoTGB1k37yqw5&#10;tdXjRDzBebRZ9q67XWy4qWGx91DK2PrAc8fqiX7ch9id0+6GhbvWY9TbH2b+GwAA//8DAFBLAwQU&#10;AAYACAAAACEAo42QL9wAAAAKAQAADwAAAGRycy9kb3ducmV2LnhtbEyPwU7DMBBE70j8g7VI3KhD&#10;UCMT4lSAChdOFMR5G7u2RbyObDcNf497gtuOZjT7ptssfmSzjskFknC7qoBpGoJyZCR8frzcCGAp&#10;IykcA2kJPzrBpr+86LBV4UTvet5lw0oJpRYl2JynlvM0WO0xrcKkqXiHED3mIqPhKuKplPuR11XV&#10;cI+OygeLk362evjeHb2E7ZO5N4PAaLdCOTcvX4c38yrl9dXy+AAs6yX/heGMX9ChL0z7cCSV2Cih&#10;WdfrEi1HA+zsV+KujNtLqIVogPcd/z+h/wUAAP//AwBQSwECLQAUAAYACAAAACEAtoM4kv4AAADh&#10;AQAAEwAAAAAAAAAAAAAAAAAAAAAAW0NvbnRlbnRfVHlwZXNdLnhtbFBLAQItABQABgAIAAAAIQA4&#10;/SH/1gAAAJQBAAALAAAAAAAAAAAAAAAAAC8BAABfcmVscy8ucmVsc1BLAQItABQABgAIAAAAIQDc&#10;S65RTgIAAKkEAAAOAAAAAAAAAAAAAAAAAC4CAABkcnMvZTJvRG9jLnhtbFBLAQItABQABgAIAAAA&#10;IQCjjZAv3AAAAAoBAAAPAAAAAAAAAAAAAAAAAKgEAABkcnMvZG93bnJldi54bWxQSwUGAAAAAAQA&#10;BADzAAAAsQUAAAAA&#10;" fillcolor="white [3201]" strokeweight=".5pt">
                <v:textbox>
                  <w:txbxContent>
                    <w:p w:rsidR="00764F2C" w:rsidRDefault="00764F2C">
                      <w:r w:rsidRPr="00965830">
                        <w:rPr>
                          <w:noProof/>
                        </w:rPr>
                        <w:drawing>
                          <wp:inline distT="0" distB="0" distL="0" distR="0" wp14:anchorId="130BB640" wp14:editId="435B70AB">
                            <wp:extent cx="2533650" cy="1638300"/>
                            <wp:effectExtent l="0" t="0" r="0" b="0"/>
                            <wp:docPr id="65" name="image07.gif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07.gif"/>
                                    <pic:cNvPicPr preferRelativeResize="0"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34139" cy="1638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64F2C">
        <w:rPr>
          <w:sz w:val="22"/>
          <w:szCs w:val="22"/>
        </w:rPr>
        <w:t>Understand the half-life graph to the right and be able to answer</w:t>
      </w:r>
    </w:p>
    <w:p w:rsidR="00764F2C" w:rsidRPr="00764F2C" w:rsidRDefault="00764F2C" w:rsidP="00764F2C">
      <w:pPr>
        <w:pStyle w:val="Default"/>
        <w:spacing w:line="276" w:lineRule="auto"/>
        <w:ind w:left="720" w:right="3600"/>
        <w:rPr>
          <w:sz w:val="22"/>
          <w:szCs w:val="22"/>
        </w:rPr>
      </w:pPr>
      <w:r w:rsidRPr="00764F2C">
        <w:rPr>
          <w:sz w:val="22"/>
          <w:szCs w:val="22"/>
        </w:rPr>
        <w:t>questions based on this information</w:t>
      </w:r>
      <w:r>
        <w:rPr>
          <w:sz w:val="22"/>
          <w:szCs w:val="22"/>
        </w:rPr>
        <w:t xml:space="preserve">.  </w:t>
      </w:r>
      <w:r w:rsidRPr="00764F2C">
        <w:rPr>
          <w:sz w:val="22"/>
          <w:szCs w:val="22"/>
        </w:rPr>
        <w:t xml:space="preserve">What percent of a parent / daughter isotope is present </w:t>
      </w:r>
      <w:proofErr w:type="gramStart"/>
      <w:r w:rsidRPr="00764F2C">
        <w:rPr>
          <w:sz w:val="22"/>
          <w:szCs w:val="22"/>
        </w:rPr>
        <w:t>after</w:t>
      </w:r>
      <w:proofErr w:type="gramEnd"/>
      <w:r w:rsidRPr="00764F2C">
        <w:rPr>
          <w:sz w:val="22"/>
          <w:szCs w:val="22"/>
        </w:rPr>
        <w:t xml:space="preserve"> </w:t>
      </w:r>
    </w:p>
    <w:p w:rsidR="00764F2C" w:rsidRPr="00764F2C" w:rsidRDefault="00764F2C" w:rsidP="00764F2C">
      <w:pPr>
        <w:pStyle w:val="Default"/>
        <w:numPr>
          <w:ilvl w:val="1"/>
          <w:numId w:val="4"/>
        </w:numPr>
        <w:spacing w:line="276" w:lineRule="auto"/>
        <w:ind w:left="1080" w:right="3600"/>
        <w:rPr>
          <w:sz w:val="22"/>
          <w:szCs w:val="22"/>
        </w:rPr>
      </w:pPr>
      <w:r w:rsidRPr="00764F2C">
        <w:rPr>
          <w:sz w:val="22"/>
          <w:szCs w:val="22"/>
        </w:rPr>
        <w:t xml:space="preserve">The first half-life? </w:t>
      </w:r>
      <w:r w:rsidRPr="00764F2C">
        <w:rPr>
          <w:bCs/>
          <w:sz w:val="22"/>
          <w:szCs w:val="22"/>
        </w:rPr>
        <w:t xml:space="preserve">___________________  </w:t>
      </w:r>
    </w:p>
    <w:p w:rsidR="00764F2C" w:rsidRPr="00764F2C" w:rsidRDefault="00764F2C" w:rsidP="00764F2C">
      <w:pPr>
        <w:pStyle w:val="Default"/>
        <w:numPr>
          <w:ilvl w:val="1"/>
          <w:numId w:val="4"/>
        </w:numPr>
        <w:spacing w:line="276" w:lineRule="auto"/>
        <w:ind w:left="1080" w:right="3600"/>
        <w:rPr>
          <w:sz w:val="22"/>
          <w:szCs w:val="22"/>
        </w:rPr>
      </w:pPr>
      <w:r w:rsidRPr="00764F2C">
        <w:rPr>
          <w:sz w:val="22"/>
          <w:szCs w:val="22"/>
        </w:rPr>
        <w:t xml:space="preserve">The second half-life? </w:t>
      </w:r>
      <w:r w:rsidRPr="00764F2C">
        <w:rPr>
          <w:bCs/>
          <w:sz w:val="22"/>
          <w:szCs w:val="22"/>
        </w:rPr>
        <w:t xml:space="preserve">___________________  </w:t>
      </w:r>
    </w:p>
    <w:p w:rsidR="00F925FB" w:rsidRPr="00764F2C" w:rsidRDefault="00764F2C" w:rsidP="00764F2C">
      <w:pPr>
        <w:pStyle w:val="Default"/>
        <w:numPr>
          <w:ilvl w:val="1"/>
          <w:numId w:val="4"/>
        </w:numPr>
        <w:spacing w:line="276" w:lineRule="auto"/>
        <w:ind w:left="1080" w:right="3600"/>
        <w:rPr>
          <w:sz w:val="22"/>
          <w:szCs w:val="22"/>
        </w:rPr>
      </w:pPr>
      <w:r w:rsidRPr="00764F2C">
        <w:rPr>
          <w:sz w:val="22"/>
          <w:szCs w:val="22"/>
        </w:rPr>
        <w:t xml:space="preserve">The third half-life? </w:t>
      </w:r>
      <w:r w:rsidRPr="00764F2C">
        <w:rPr>
          <w:bCs/>
          <w:sz w:val="22"/>
          <w:szCs w:val="22"/>
        </w:rPr>
        <w:t xml:space="preserve">___________________  </w:t>
      </w:r>
    </w:p>
    <w:p w:rsidR="00764F2C" w:rsidRPr="00764F2C" w:rsidRDefault="00764F2C" w:rsidP="00764F2C">
      <w:pPr>
        <w:pStyle w:val="Default"/>
        <w:numPr>
          <w:ilvl w:val="0"/>
          <w:numId w:val="9"/>
        </w:numPr>
        <w:ind w:left="360" w:right="3600"/>
        <w:rPr>
          <w:sz w:val="22"/>
          <w:szCs w:val="22"/>
        </w:rPr>
      </w:pPr>
      <w:r w:rsidRPr="00764F2C">
        <w:rPr>
          <w:sz w:val="22"/>
          <w:szCs w:val="22"/>
        </w:rPr>
        <w:t>There are three types of variables in scientific inquiry</w:t>
      </w:r>
    </w:p>
    <w:p w:rsidR="00764F2C" w:rsidRPr="00764F2C" w:rsidRDefault="00764F2C" w:rsidP="00764F2C">
      <w:pPr>
        <w:pStyle w:val="Default"/>
        <w:numPr>
          <w:ilvl w:val="0"/>
          <w:numId w:val="10"/>
        </w:numPr>
        <w:ind w:right="3600"/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Variable</w:t>
      </w:r>
      <w:proofErr w:type="gramEnd"/>
      <w:r w:rsidRPr="00764F2C">
        <w:rPr>
          <w:sz w:val="22"/>
          <w:szCs w:val="22"/>
        </w:rPr>
        <w:t>-</w:t>
      </w:r>
      <w:r w:rsidRPr="00764F2C">
        <w:t xml:space="preserve"> </w:t>
      </w:r>
      <w:r w:rsidRPr="00764F2C">
        <w:rPr>
          <w:sz w:val="22"/>
        </w:rPr>
        <w:t>held constant in order to determine the relationship between two other variables</w:t>
      </w:r>
      <w:r>
        <w:rPr>
          <w:sz w:val="22"/>
        </w:rPr>
        <w:t>.</w:t>
      </w:r>
      <w:bookmarkStart w:id="0" w:name="_GoBack"/>
      <w:bookmarkEnd w:id="0"/>
    </w:p>
    <w:p w:rsidR="00764F2C" w:rsidRPr="00764F2C" w:rsidRDefault="00764F2C" w:rsidP="00764F2C">
      <w:pPr>
        <w:pStyle w:val="Default"/>
        <w:numPr>
          <w:ilvl w:val="0"/>
          <w:numId w:val="10"/>
        </w:numPr>
        <w:ind w:right="360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Variable</w:t>
      </w:r>
      <w:proofErr w:type="gramEnd"/>
      <w:r w:rsidRPr="00764F2C">
        <w:rPr>
          <w:sz w:val="22"/>
          <w:szCs w:val="22"/>
        </w:rPr>
        <w:t>-</w:t>
      </w:r>
      <w:r w:rsidRPr="00764F2C">
        <w:rPr>
          <w:color w:val="auto"/>
        </w:rPr>
        <w:t xml:space="preserve"> </w:t>
      </w:r>
      <w:r w:rsidRPr="00764F2C">
        <w:rPr>
          <w:color w:val="auto"/>
          <w:sz w:val="22"/>
        </w:rPr>
        <w:t>the variable in an experiment that is measured</w:t>
      </w:r>
      <w:r>
        <w:rPr>
          <w:color w:val="auto"/>
          <w:sz w:val="22"/>
        </w:rPr>
        <w:t>.</w:t>
      </w:r>
    </w:p>
    <w:p w:rsidR="00764F2C" w:rsidRPr="00764F2C" w:rsidRDefault="00764F2C" w:rsidP="00764F2C">
      <w:pPr>
        <w:pStyle w:val="Default"/>
        <w:numPr>
          <w:ilvl w:val="0"/>
          <w:numId w:val="10"/>
        </w:numPr>
        <w:ind w:right="360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color w:val="auto"/>
          <w:sz w:val="22"/>
        </w:rPr>
        <w:t>Variable</w:t>
      </w:r>
      <w:proofErr w:type="gramEnd"/>
      <w:r w:rsidRPr="00764F2C">
        <w:rPr>
          <w:color w:val="auto"/>
          <w:sz w:val="22"/>
        </w:rPr>
        <w:t>-</w:t>
      </w:r>
      <w:r w:rsidRPr="00764F2C">
        <w:rPr>
          <w:color w:val="auto"/>
        </w:rPr>
        <w:t xml:space="preserve"> </w:t>
      </w:r>
      <w:r w:rsidRPr="00764F2C">
        <w:rPr>
          <w:color w:val="auto"/>
          <w:sz w:val="22"/>
        </w:rPr>
        <w:t>the variable in an experiment that scientist alters</w:t>
      </w:r>
      <w:r>
        <w:rPr>
          <w:color w:val="auto"/>
          <w:sz w:val="22"/>
        </w:rPr>
        <w:t>.</w:t>
      </w:r>
    </w:p>
    <w:p w:rsidR="00F925FB" w:rsidRPr="00764F2C" w:rsidRDefault="00F925FB" w:rsidP="00764F2C">
      <w:pPr>
        <w:spacing w:line="276" w:lineRule="auto"/>
        <w:ind w:right="2160"/>
        <w:rPr>
          <w:sz w:val="24"/>
          <w:szCs w:val="22"/>
        </w:rPr>
      </w:pPr>
    </w:p>
    <w:p w:rsidR="00F925FB" w:rsidRDefault="00F925FB" w:rsidP="00F925FB">
      <w:pPr>
        <w:spacing w:line="276" w:lineRule="auto"/>
      </w:pPr>
    </w:p>
    <w:p w:rsidR="0084085C" w:rsidRDefault="0084085C" w:rsidP="00F925FB">
      <w:pPr>
        <w:spacing w:line="276" w:lineRule="auto"/>
      </w:pPr>
    </w:p>
    <w:p w:rsidR="0084085C" w:rsidRDefault="0084085C" w:rsidP="00F925FB">
      <w:pPr>
        <w:spacing w:line="276" w:lineRule="auto"/>
      </w:pPr>
    </w:p>
    <w:p w:rsidR="00F925FB" w:rsidRDefault="00F925FB" w:rsidP="00F925FB">
      <w:r>
        <w:t>Name __________________________________________</w:t>
      </w:r>
    </w:p>
    <w:p w:rsidR="00764F2C" w:rsidRPr="00F925FB" w:rsidRDefault="00764F2C" w:rsidP="00764F2C">
      <w:pPr>
        <w:jc w:val="center"/>
        <w:rPr>
          <w:b/>
          <w:sz w:val="28"/>
        </w:rPr>
      </w:pPr>
      <w:r>
        <w:rPr>
          <w:b/>
          <w:sz w:val="28"/>
        </w:rPr>
        <w:t>REVIEW #2</w:t>
      </w:r>
    </w:p>
    <w:p w:rsidR="00764F2C" w:rsidRPr="00764F2C" w:rsidRDefault="00764F2C" w:rsidP="00764F2C">
      <w:pPr>
        <w:spacing w:line="276" w:lineRule="auto"/>
        <w:ind w:right="2160"/>
        <w:rPr>
          <w:szCs w:val="22"/>
        </w:rPr>
      </w:pPr>
    </w:p>
    <w:p w:rsidR="00764F2C" w:rsidRPr="00764F2C" w:rsidRDefault="00764F2C" w:rsidP="00764F2C">
      <w:pPr>
        <w:pStyle w:val="Default"/>
        <w:numPr>
          <w:ilvl w:val="0"/>
          <w:numId w:val="7"/>
        </w:numPr>
        <w:spacing w:line="276" w:lineRule="auto"/>
        <w:ind w:right="2160"/>
        <w:rPr>
          <w:sz w:val="22"/>
          <w:szCs w:val="22"/>
        </w:rPr>
      </w:pPr>
      <w:r w:rsidRPr="00764F2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DBE77B" wp14:editId="1A4BFFFA">
                <wp:simplePos x="0" y="0"/>
                <wp:positionH relativeFrom="column">
                  <wp:posOffset>5372100</wp:posOffset>
                </wp:positionH>
                <wp:positionV relativeFrom="paragraph">
                  <wp:posOffset>41910</wp:posOffset>
                </wp:positionV>
                <wp:extent cx="1162050" cy="1123950"/>
                <wp:effectExtent l="0" t="0" r="19050" b="1905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64F2C" w:rsidRDefault="00764F2C" w:rsidP="00764F2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0563DA" wp14:editId="4AD4857A">
                                  <wp:extent cx="981075" cy="1102805"/>
                                  <wp:effectExtent l="19050" t="0" r="9525" b="0"/>
                                  <wp:docPr id="72" name="Picture 1" descr="http://thomasthinktank.pbworks.com/f/1316022132/elemen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thomasthinktank.pbworks.com/f/1316022132/elemen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 l="5077" r="1619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1075" cy="1102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BE77B" id="Text Box 70" o:spid="_x0000_s1028" type="#_x0000_t202" style="position:absolute;left:0;text-align:left;margin-left:423pt;margin-top:3.3pt;width:91.5pt;height:8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GTjTQIAAKsEAAAOAAAAZHJzL2Uyb0RvYy54bWysVN9v2jAQfp+0/8Hy+xpCKV0RoWJUnSZV&#10;baV26rNxHIjm+DzbkLC/fp8doKzd07QX53758913d5led41mW+V8Tabg+dmAM2UklbVZFfz78+2n&#10;z5z5IEwpNBlV8J3y/Hr28cO0tRM1pDXpUjkGEOMnrS34OgQ7yTIv16oR/oysMnBW5BoRoLpVVjrR&#10;Ar3R2XAwGGctudI6ksp7WG96J58l/KpSMjxUlVeB6YIjt5BOl85lPLPZVExWTth1LfdpiH/IohG1&#10;waNHqBsRBNu4+h1UU0tHnqpwJqnJqKpqqVINqCYfvKnmaS2sSrWAHG+PNPn/Byvvt4+O1WXBL0GP&#10;EQ169Ky6wL5Qx2ACP631E4Q9WQSGDnb0+WD3MMayu8o18YuCGPyA2h3ZjWgyXsrHw8EFXBK+PB+e&#10;X0EBfvZ63TofvipqWBQK7tC+xKrY3vnQhx5C4muedF3e1lonJY6MWmjHtgLN1iElCfA/orRhbcHH&#10;53j6HUKEPt5faiF/7NM7QQCeNsg5ktIXH6XQLbtE4vBAzJLKHfhy1E+ct/K2Bvyd8OFROIwYeMDa&#10;hAcclSbkRHuJszW5X3+zx3h0Hl7OWoxswf3PjXCKM/3NYCau8tEIsCEpo4vLIRR36lmeesymWRCI&#10;yrGgViYxxgd9ECtHzQu2ax5fhUsYibcLHg7iIvSLhO2Uaj5PQZhqK8KdebIyQkeOI63P3Ytwdt/W&#10;gIm4p8Nwi8mb7vax8aah+SZQVafWR557Vvf0YyPS8Oy3N67cqZ6iXv8xs98AAAD//wMAUEsDBBQA&#10;BgAIAAAAIQDe/te63QAAAAoBAAAPAAAAZHJzL2Rvd25yZXYueG1sTI/BTsMwEETvSPyDtUjcqNOC&#10;IjfEqQAVLpwoiPM2dm2r8Tqy3TT8Pe4Jbrs7o9k37Wb2A5t0TC6QhOWiAqapD8qRkfD1+XongKWM&#10;pHAIpCX86ASb7vqqxUaFM33oaZcNKyGUGpRgcx4bzlNvtce0CKOmoh1C9JjLGg1XEc8l3A98VVU1&#10;9+iofLA46her++Pu5CVsn83a9AKj3Qrl3DR/H97Nm5S3N/PTI7Cs5/xnhgt+QYeuMO3DiVRigwTx&#10;UJcuWUJdA7vo1WpdDvsyifsaeNfy/xW6XwAAAP//AwBQSwECLQAUAAYACAAAACEAtoM4kv4AAADh&#10;AQAAEwAAAAAAAAAAAAAAAAAAAAAAW0NvbnRlbnRfVHlwZXNdLnhtbFBLAQItABQABgAIAAAAIQA4&#10;/SH/1gAAAJQBAAALAAAAAAAAAAAAAAAAAC8BAABfcmVscy8ucmVsc1BLAQItABQABgAIAAAAIQB8&#10;9GTjTQIAAKsEAAAOAAAAAAAAAAAAAAAAAC4CAABkcnMvZTJvRG9jLnhtbFBLAQItABQABgAIAAAA&#10;IQDe/te63QAAAAoBAAAPAAAAAAAAAAAAAAAAAKcEAABkcnMvZG93bnJldi54bWxQSwUGAAAAAAQA&#10;BADzAAAAsQUAAAAA&#10;" fillcolor="white [3201]" strokeweight=".5pt">
                <v:textbox>
                  <w:txbxContent>
                    <w:p w:rsidR="00764F2C" w:rsidRDefault="00764F2C" w:rsidP="00764F2C">
                      <w:r>
                        <w:rPr>
                          <w:noProof/>
                        </w:rPr>
                        <w:drawing>
                          <wp:inline distT="0" distB="0" distL="0" distR="0" wp14:anchorId="550563DA" wp14:editId="4AD4857A">
                            <wp:extent cx="981075" cy="1102805"/>
                            <wp:effectExtent l="19050" t="0" r="9525" b="0"/>
                            <wp:docPr id="72" name="Picture 1" descr="http://thomasthinktank.pbworks.com/f/1316022132/elemen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thomasthinktank.pbworks.com/f/1316022132/elemen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 l="5077" r="1619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1075" cy="11028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64F2C">
        <w:rPr>
          <w:sz w:val="22"/>
          <w:szCs w:val="22"/>
        </w:rPr>
        <w:t>Three</w:t>
      </w:r>
      <w:r>
        <w:rPr>
          <w:sz w:val="22"/>
          <w:szCs w:val="22"/>
        </w:rPr>
        <w:t xml:space="preserve"> particles</w:t>
      </w:r>
      <w:r w:rsidRPr="00764F2C">
        <w:rPr>
          <w:sz w:val="22"/>
          <w:szCs w:val="22"/>
        </w:rPr>
        <w:t xml:space="preserve"> in an atom</w:t>
      </w:r>
    </w:p>
    <w:p w:rsidR="00764F2C" w:rsidRPr="00764F2C" w:rsidRDefault="00764F2C" w:rsidP="00764F2C">
      <w:pPr>
        <w:pStyle w:val="Default"/>
        <w:numPr>
          <w:ilvl w:val="0"/>
          <w:numId w:val="5"/>
        </w:numPr>
        <w:spacing w:line="276" w:lineRule="auto"/>
        <w:ind w:right="216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—</w:t>
      </w:r>
      <w:proofErr w:type="gramEnd"/>
      <w:r w:rsidRPr="00764F2C">
        <w:rPr>
          <w:sz w:val="22"/>
          <w:szCs w:val="22"/>
        </w:rPr>
        <w:t>positive charge and is same as atomic number</w:t>
      </w:r>
    </w:p>
    <w:p w:rsidR="00764F2C" w:rsidRPr="00764F2C" w:rsidRDefault="00764F2C" w:rsidP="00764F2C">
      <w:pPr>
        <w:pStyle w:val="Default"/>
        <w:numPr>
          <w:ilvl w:val="0"/>
          <w:numId w:val="5"/>
        </w:numPr>
        <w:spacing w:line="276" w:lineRule="auto"/>
        <w:ind w:right="216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—</w:t>
      </w:r>
      <w:proofErr w:type="gramEnd"/>
      <w:r w:rsidRPr="00764F2C">
        <w:rPr>
          <w:sz w:val="22"/>
          <w:szCs w:val="22"/>
        </w:rPr>
        <w:t>negative charge –same numbers as protons</w:t>
      </w:r>
    </w:p>
    <w:p w:rsidR="00764F2C" w:rsidRDefault="00764F2C" w:rsidP="00764F2C">
      <w:pPr>
        <w:pStyle w:val="Default"/>
        <w:numPr>
          <w:ilvl w:val="0"/>
          <w:numId w:val="5"/>
        </w:numPr>
        <w:spacing w:line="276" w:lineRule="auto"/>
        <w:ind w:right="171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—</w:t>
      </w:r>
      <w:proofErr w:type="gramEnd"/>
      <w:r w:rsidRPr="00764F2C">
        <w:rPr>
          <w:sz w:val="22"/>
          <w:szCs w:val="22"/>
        </w:rPr>
        <w:t xml:space="preserve">no charge  </w:t>
      </w:r>
    </w:p>
    <w:p w:rsidR="00764F2C" w:rsidRPr="00764F2C" w:rsidRDefault="00764F2C" w:rsidP="00764F2C">
      <w:pPr>
        <w:pStyle w:val="Default"/>
        <w:numPr>
          <w:ilvl w:val="0"/>
          <w:numId w:val="5"/>
        </w:numPr>
        <w:spacing w:line="276" w:lineRule="auto"/>
        <w:ind w:right="1710"/>
        <w:rPr>
          <w:sz w:val="22"/>
          <w:szCs w:val="22"/>
        </w:rPr>
      </w:pPr>
      <w:r w:rsidRPr="00764F2C">
        <w:rPr>
          <w:sz w:val="22"/>
          <w:szCs w:val="22"/>
        </w:rPr>
        <w:t>Sum o</w:t>
      </w:r>
      <w:r>
        <w:rPr>
          <w:sz w:val="22"/>
          <w:szCs w:val="22"/>
        </w:rPr>
        <w:t>f neutrons and protons is</w:t>
      </w:r>
      <w:r w:rsidRPr="00764F2C">
        <w:rPr>
          <w:sz w:val="22"/>
          <w:szCs w:val="22"/>
        </w:rPr>
        <w:t xml:space="preserve"> </w:t>
      </w:r>
      <w:r>
        <w:rPr>
          <w:sz w:val="22"/>
          <w:szCs w:val="22"/>
        </w:rPr>
        <w:t>_______________________________</w:t>
      </w:r>
    </w:p>
    <w:p w:rsidR="00764F2C" w:rsidRDefault="00764F2C" w:rsidP="00764F2C">
      <w:pPr>
        <w:pStyle w:val="Default"/>
        <w:numPr>
          <w:ilvl w:val="0"/>
          <w:numId w:val="6"/>
        </w:numPr>
        <w:spacing w:line="276" w:lineRule="auto"/>
        <w:ind w:right="2160"/>
        <w:rPr>
          <w:sz w:val="22"/>
          <w:szCs w:val="22"/>
        </w:rPr>
      </w:pPr>
      <w:r w:rsidRPr="00764F2C">
        <w:rPr>
          <w:sz w:val="22"/>
          <w:szCs w:val="22"/>
        </w:rPr>
        <w:t>Be able to label other elements in similar way as illustration to the right</w:t>
      </w:r>
    </w:p>
    <w:p w:rsidR="00764F2C" w:rsidRPr="00764F2C" w:rsidRDefault="00764F2C" w:rsidP="00764F2C">
      <w:pPr>
        <w:pStyle w:val="Default"/>
        <w:numPr>
          <w:ilvl w:val="1"/>
          <w:numId w:val="6"/>
        </w:numPr>
        <w:spacing w:line="276" w:lineRule="auto"/>
        <w:ind w:right="2160"/>
        <w:rPr>
          <w:sz w:val="22"/>
          <w:szCs w:val="22"/>
        </w:rPr>
      </w:pPr>
      <w:r>
        <w:rPr>
          <w:sz w:val="22"/>
          <w:szCs w:val="22"/>
        </w:rPr>
        <w:t>What is the atomic number? _____</w:t>
      </w:r>
      <w:proofErr w:type="gramStart"/>
      <w:r>
        <w:rPr>
          <w:sz w:val="22"/>
          <w:szCs w:val="22"/>
        </w:rPr>
        <w:t>_  The</w:t>
      </w:r>
      <w:proofErr w:type="gramEnd"/>
      <w:r>
        <w:rPr>
          <w:sz w:val="22"/>
          <w:szCs w:val="22"/>
        </w:rPr>
        <w:t xml:space="preserve"> atomic mass?  ________________</w:t>
      </w:r>
    </w:p>
    <w:p w:rsidR="00764F2C" w:rsidRPr="00764F2C" w:rsidRDefault="00764F2C" w:rsidP="00764F2C">
      <w:pPr>
        <w:pStyle w:val="Default"/>
        <w:numPr>
          <w:ilvl w:val="0"/>
          <w:numId w:val="4"/>
        </w:numPr>
        <w:spacing w:line="276" w:lineRule="auto"/>
        <w:ind w:left="360" w:right="3600"/>
        <w:rPr>
          <w:sz w:val="22"/>
          <w:szCs w:val="22"/>
        </w:rPr>
      </w:pPr>
      <w:r w:rsidRPr="00764F2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A7DD52" wp14:editId="72E276A1">
                <wp:simplePos x="0" y="0"/>
                <wp:positionH relativeFrom="column">
                  <wp:posOffset>4143375</wp:posOffset>
                </wp:positionH>
                <wp:positionV relativeFrom="paragraph">
                  <wp:posOffset>41910</wp:posOffset>
                </wp:positionV>
                <wp:extent cx="2733675" cy="1790700"/>
                <wp:effectExtent l="0" t="0" r="28575" b="1905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179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64F2C" w:rsidRDefault="00764F2C" w:rsidP="00764F2C">
                            <w:r w:rsidRPr="00965830">
                              <w:rPr>
                                <w:noProof/>
                              </w:rPr>
                              <w:drawing>
                                <wp:inline distT="0" distB="0" distL="0" distR="0" wp14:anchorId="14352954" wp14:editId="567F31B0">
                                  <wp:extent cx="2533650" cy="1638300"/>
                                  <wp:effectExtent l="0" t="0" r="0" b="0"/>
                                  <wp:docPr id="73" name="image07.gif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07.gif"/>
                                          <pic:cNvPicPr preferRelativeResize="0"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34139" cy="16386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7DD52" id="Text Box 71" o:spid="_x0000_s1029" type="#_x0000_t202" style="position:absolute;left:0;text-align:left;margin-left:326.25pt;margin-top:3.3pt;width:215.25pt;height:14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1CjUQIAAKsEAAAOAAAAZHJzL2Uyb0RvYy54bWysVE1vGjEQvVfqf7B8L7tACA3KElEiqkpR&#10;EolUORuvN6zq9bi2YTf99X02H4G0p6oX73z5eebNzF7fdI1mW+V8Tabg/V7OmTKSytq8FPz70+LT&#10;Z858EKYUmowq+Kvy/Gb68cN1aydqQGvSpXIMIMZPWlvwdQh2kmVerlUjfI+sMnBW5BoRoLqXrHSi&#10;BXqjs0GeX2YtudI6ksp7WG93Tj5N+FWlZHioKq8C0wVHbiGdLp2reGbTazF5ccKua7lPQ/xDFo2o&#10;DR49Qt2KINjG1X9ANbV05KkKPUlNRlVVS5VqQDX9/F01y7WwKtUCcrw90uT/H6y83z46VpcFH/c5&#10;M6JBj55UF9gX6hhM4Ke1foKwpUVg6GBHnw92D2Msu6tcE78oiMEPpl+P7EY0CeNgPBxejkecSfj6&#10;46t8nCf+s7fr1vnwVVHDolBwh/YlVsX2zgekgtBDSHzNk67LRa11UuLIqLl2bCvQbB1SkrhxFqUN&#10;awt+ORzlCfjMF6GP91dayB+xzHMEaNrAGEnZFR+l0K26ROLwQMyKylfw5Wg3cd7KRQ34O+HDo3AY&#10;MVCEtQkPOCpNyIn2Emdrcr/+Zo/x6Dy8nLUY2YL7nxvhFGf6m8FMXPUvLuKMJ+ViNB5Acaee1anH&#10;bJo5gSi0HdklMcYHfRArR80ztmsWX4VLGIm3Cx4O4jzsFgnbKdVsloIw1VaEO7O0MkLHxkRan7pn&#10;4ey+rQETcU+H4RaTd93dxcabhmabQFWdWh953rG6px8bkbqz3964cqd6inr7x0x/AwAA//8DAFBL&#10;AwQUAAYACAAAACEAo42QL9wAAAAKAQAADwAAAGRycy9kb3ducmV2LnhtbEyPwU7DMBBE70j8g7VI&#10;3KhDUCMT4lSAChdOFMR5G7u2RbyObDcNf497gtuOZjT7ptssfmSzjskFknC7qoBpGoJyZCR8frzc&#10;CGApIykcA2kJPzrBpr+86LBV4UTvet5lw0oJpRYl2JynlvM0WO0xrcKkqXiHED3mIqPhKuKplPuR&#10;11XVcI+OygeLk362evjeHb2E7ZO5N4PAaLdCOTcvX4c38yrl9dXy+AAs6yX/heGMX9ChL0z7cCSV&#10;2CihWdfrEi1HA+zsV+KujNtLqIVogPcd/z+h/wUAAP//AwBQSwECLQAUAAYACAAAACEAtoM4kv4A&#10;AADhAQAAEwAAAAAAAAAAAAAAAAAAAAAAW0NvbnRlbnRfVHlwZXNdLnhtbFBLAQItABQABgAIAAAA&#10;IQA4/SH/1gAAAJQBAAALAAAAAAAAAAAAAAAAAC8BAABfcmVscy8ucmVsc1BLAQItABQABgAIAAAA&#10;IQBnA1CjUQIAAKsEAAAOAAAAAAAAAAAAAAAAAC4CAABkcnMvZTJvRG9jLnhtbFBLAQItABQABgAI&#10;AAAAIQCjjZAv3AAAAAoBAAAPAAAAAAAAAAAAAAAAAKsEAABkcnMvZG93bnJldi54bWxQSwUGAAAA&#10;AAQABADzAAAAtAUAAAAA&#10;" fillcolor="white [3201]" strokeweight=".5pt">
                <v:textbox>
                  <w:txbxContent>
                    <w:p w:rsidR="00764F2C" w:rsidRDefault="00764F2C" w:rsidP="00764F2C">
                      <w:r w:rsidRPr="00965830">
                        <w:rPr>
                          <w:noProof/>
                        </w:rPr>
                        <w:drawing>
                          <wp:inline distT="0" distB="0" distL="0" distR="0" wp14:anchorId="14352954" wp14:editId="567F31B0">
                            <wp:extent cx="2533650" cy="1638300"/>
                            <wp:effectExtent l="0" t="0" r="0" b="0"/>
                            <wp:docPr id="73" name="image07.gif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07.gif"/>
                                    <pic:cNvPicPr preferRelativeResize="0"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34139" cy="1638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64F2C">
        <w:rPr>
          <w:sz w:val="22"/>
          <w:szCs w:val="22"/>
        </w:rPr>
        <w:t>Understand the half-life graph to the right and be able to answer</w:t>
      </w:r>
    </w:p>
    <w:p w:rsidR="00764F2C" w:rsidRPr="00764F2C" w:rsidRDefault="00764F2C" w:rsidP="00764F2C">
      <w:pPr>
        <w:pStyle w:val="Default"/>
        <w:spacing w:line="276" w:lineRule="auto"/>
        <w:ind w:left="720" w:right="3600"/>
        <w:rPr>
          <w:sz w:val="22"/>
          <w:szCs w:val="22"/>
        </w:rPr>
      </w:pPr>
      <w:r w:rsidRPr="00764F2C">
        <w:rPr>
          <w:sz w:val="22"/>
          <w:szCs w:val="22"/>
        </w:rPr>
        <w:t>questions based on this information</w:t>
      </w:r>
      <w:r>
        <w:rPr>
          <w:sz w:val="22"/>
          <w:szCs w:val="22"/>
        </w:rPr>
        <w:t xml:space="preserve">.  </w:t>
      </w:r>
      <w:r w:rsidRPr="00764F2C">
        <w:rPr>
          <w:sz w:val="22"/>
          <w:szCs w:val="22"/>
        </w:rPr>
        <w:t xml:space="preserve">What percent of a parent / daughter isotope is present </w:t>
      </w:r>
      <w:proofErr w:type="gramStart"/>
      <w:r w:rsidRPr="00764F2C">
        <w:rPr>
          <w:sz w:val="22"/>
          <w:szCs w:val="22"/>
        </w:rPr>
        <w:t>after</w:t>
      </w:r>
      <w:proofErr w:type="gramEnd"/>
      <w:r w:rsidRPr="00764F2C">
        <w:rPr>
          <w:sz w:val="22"/>
          <w:szCs w:val="22"/>
        </w:rPr>
        <w:t xml:space="preserve"> </w:t>
      </w:r>
    </w:p>
    <w:p w:rsidR="00764F2C" w:rsidRPr="00764F2C" w:rsidRDefault="00764F2C" w:rsidP="00764F2C">
      <w:pPr>
        <w:pStyle w:val="Default"/>
        <w:numPr>
          <w:ilvl w:val="1"/>
          <w:numId w:val="4"/>
        </w:numPr>
        <w:spacing w:line="276" w:lineRule="auto"/>
        <w:ind w:left="1080" w:right="3600"/>
        <w:rPr>
          <w:sz w:val="22"/>
          <w:szCs w:val="22"/>
        </w:rPr>
      </w:pPr>
      <w:r w:rsidRPr="00764F2C">
        <w:rPr>
          <w:sz w:val="22"/>
          <w:szCs w:val="22"/>
        </w:rPr>
        <w:t xml:space="preserve">The first half-life? </w:t>
      </w:r>
      <w:r w:rsidRPr="00764F2C">
        <w:rPr>
          <w:bCs/>
          <w:sz w:val="22"/>
          <w:szCs w:val="22"/>
        </w:rPr>
        <w:t xml:space="preserve">___________________  </w:t>
      </w:r>
    </w:p>
    <w:p w:rsidR="00764F2C" w:rsidRPr="00764F2C" w:rsidRDefault="00764F2C" w:rsidP="00764F2C">
      <w:pPr>
        <w:pStyle w:val="Default"/>
        <w:numPr>
          <w:ilvl w:val="1"/>
          <w:numId w:val="4"/>
        </w:numPr>
        <w:spacing w:line="276" w:lineRule="auto"/>
        <w:ind w:left="1080" w:right="3600"/>
        <w:rPr>
          <w:sz w:val="22"/>
          <w:szCs w:val="22"/>
        </w:rPr>
      </w:pPr>
      <w:r w:rsidRPr="00764F2C">
        <w:rPr>
          <w:sz w:val="22"/>
          <w:szCs w:val="22"/>
        </w:rPr>
        <w:t xml:space="preserve">The second half-life? </w:t>
      </w:r>
      <w:r w:rsidRPr="00764F2C">
        <w:rPr>
          <w:bCs/>
          <w:sz w:val="22"/>
          <w:szCs w:val="22"/>
        </w:rPr>
        <w:t xml:space="preserve">___________________  </w:t>
      </w:r>
    </w:p>
    <w:p w:rsidR="00764F2C" w:rsidRPr="00764F2C" w:rsidRDefault="00764F2C" w:rsidP="00764F2C">
      <w:pPr>
        <w:pStyle w:val="Default"/>
        <w:numPr>
          <w:ilvl w:val="1"/>
          <w:numId w:val="4"/>
        </w:numPr>
        <w:spacing w:line="276" w:lineRule="auto"/>
        <w:ind w:left="1080" w:right="3600"/>
        <w:rPr>
          <w:sz w:val="22"/>
          <w:szCs w:val="22"/>
        </w:rPr>
      </w:pPr>
      <w:r w:rsidRPr="00764F2C">
        <w:rPr>
          <w:sz w:val="22"/>
          <w:szCs w:val="22"/>
        </w:rPr>
        <w:t xml:space="preserve">The third half-life? </w:t>
      </w:r>
      <w:r w:rsidRPr="00764F2C">
        <w:rPr>
          <w:bCs/>
          <w:sz w:val="22"/>
          <w:szCs w:val="22"/>
        </w:rPr>
        <w:t xml:space="preserve">___________________  </w:t>
      </w:r>
    </w:p>
    <w:p w:rsidR="00764F2C" w:rsidRPr="00764F2C" w:rsidRDefault="00764F2C" w:rsidP="00764F2C">
      <w:pPr>
        <w:pStyle w:val="Default"/>
        <w:numPr>
          <w:ilvl w:val="0"/>
          <w:numId w:val="9"/>
        </w:numPr>
        <w:ind w:left="360" w:right="3600"/>
        <w:rPr>
          <w:sz w:val="22"/>
          <w:szCs w:val="22"/>
        </w:rPr>
      </w:pPr>
      <w:r w:rsidRPr="00764F2C">
        <w:rPr>
          <w:sz w:val="22"/>
          <w:szCs w:val="22"/>
        </w:rPr>
        <w:t>There are three types of variables in scientific inquiry</w:t>
      </w:r>
    </w:p>
    <w:p w:rsidR="00764F2C" w:rsidRPr="00764F2C" w:rsidRDefault="00764F2C" w:rsidP="00764F2C">
      <w:pPr>
        <w:pStyle w:val="Default"/>
        <w:numPr>
          <w:ilvl w:val="0"/>
          <w:numId w:val="10"/>
        </w:numPr>
        <w:ind w:right="3600"/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Variable</w:t>
      </w:r>
      <w:proofErr w:type="gramEnd"/>
      <w:r w:rsidRPr="00764F2C">
        <w:rPr>
          <w:sz w:val="22"/>
          <w:szCs w:val="22"/>
        </w:rPr>
        <w:t>-</w:t>
      </w:r>
      <w:r w:rsidRPr="00764F2C">
        <w:t xml:space="preserve"> </w:t>
      </w:r>
      <w:r w:rsidRPr="00764F2C">
        <w:rPr>
          <w:sz w:val="22"/>
        </w:rPr>
        <w:t>held constant in order to determine the relationship between two other variables</w:t>
      </w:r>
      <w:r>
        <w:rPr>
          <w:sz w:val="22"/>
        </w:rPr>
        <w:t>.</w:t>
      </w:r>
    </w:p>
    <w:p w:rsidR="00764F2C" w:rsidRPr="00764F2C" w:rsidRDefault="00764F2C" w:rsidP="00764F2C">
      <w:pPr>
        <w:pStyle w:val="Default"/>
        <w:numPr>
          <w:ilvl w:val="0"/>
          <w:numId w:val="10"/>
        </w:numPr>
        <w:ind w:right="360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sz w:val="22"/>
          <w:szCs w:val="22"/>
        </w:rPr>
        <w:t>Variable</w:t>
      </w:r>
      <w:proofErr w:type="gramEnd"/>
      <w:r w:rsidRPr="00764F2C">
        <w:rPr>
          <w:sz w:val="22"/>
          <w:szCs w:val="22"/>
        </w:rPr>
        <w:t>-</w:t>
      </w:r>
      <w:r w:rsidRPr="00764F2C">
        <w:rPr>
          <w:color w:val="auto"/>
        </w:rPr>
        <w:t xml:space="preserve"> </w:t>
      </w:r>
      <w:r w:rsidRPr="00764F2C">
        <w:rPr>
          <w:color w:val="auto"/>
          <w:sz w:val="22"/>
        </w:rPr>
        <w:t>the variable in an experiment that is measured</w:t>
      </w:r>
      <w:r>
        <w:rPr>
          <w:color w:val="auto"/>
          <w:sz w:val="22"/>
        </w:rPr>
        <w:t>.</w:t>
      </w:r>
    </w:p>
    <w:p w:rsidR="00EC040E" w:rsidRPr="00764F2C" w:rsidRDefault="00764F2C" w:rsidP="00764F2C">
      <w:pPr>
        <w:pStyle w:val="Default"/>
        <w:numPr>
          <w:ilvl w:val="0"/>
          <w:numId w:val="10"/>
        </w:numPr>
        <w:ind w:right="3600"/>
        <w:rPr>
          <w:sz w:val="22"/>
          <w:szCs w:val="22"/>
        </w:rPr>
      </w:pPr>
      <w:r w:rsidRPr="00764F2C">
        <w:rPr>
          <w:bCs/>
          <w:sz w:val="22"/>
          <w:szCs w:val="22"/>
        </w:rPr>
        <w:t>__________________</w:t>
      </w:r>
      <w:proofErr w:type="gramStart"/>
      <w:r w:rsidRPr="00764F2C">
        <w:rPr>
          <w:bCs/>
          <w:sz w:val="22"/>
          <w:szCs w:val="22"/>
        </w:rPr>
        <w:t xml:space="preserve">_  </w:t>
      </w:r>
      <w:r w:rsidRPr="00764F2C">
        <w:rPr>
          <w:color w:val="auto"/>
          <w:sz w:val="22"/>
        </w:rPr>
        <w:t>Variable</w:t>
      </w:r>
      <w:proofErr w:type="gramEnd"/>
      <w:r w:rsidRPr="00764F2C">
        <w:rPr>
          <w:color w:val="auto"/>
          <w:sz w:val="22"/>
        </w:rPr>
        <w:t>-</w:t>
      </w:r>
      <w:r w:rsidRPr="00764F2C">
        <w:rPr>
          <w:color w:val="auto"/>
        </w:rPr>
        <w:t xml:space="preserve"> </w:t>
      </w:r>
      <w:r w:rsidRPr="00764F2C">
        <w:rPr>
          <w:color w:val="auto"/>
          <w:sz w:val="22"/>
        </w:rPr>
        <w:t>the variable in an experiment that scientist alters</w:t>
      </w:r>
      <w:r>
        <w:rPr>
          <w:color w:val="auto"/>
          <w:sz w:val="22"/>
        </w:rPr>
        <w:t>.</w:t>
      </w:r>
    </w:p>
    <w:sectPr w:rsidR="00EC040E" w:rsidRPr="00764F2C" w:rsidSect="00F925FB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07275"/>
    <w:multiLevelType w:val="hybridMultilevel"/>
    <w:tmpl w:val="89BC58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20C05"/>
    <w:multiLevelType w:val="hybridMultilevel"/>
    <w:tmpl w:val="A216D7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563574"/>
    <w:multiLevelType w:val="hybridMultilevel"/>
    <w:tmpl w:val="EC88A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291423"/>
    <w:multiLevelType w:val="hybridMultilevel"/>
    <w:tmpl w:val="35FC6E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B04D25"/>
    <w:multiLevelType w:val="hybridMultilevel"/>
    <w:tmpl w:val="A0FC8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C6D5817"/>
    <w:multiLevelType w:val="hybridMultilevel"/>
    <w:tmpl w:val="83A02E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D05776"/>
    <w:multiLevelType w:val="hybridMultilevel"/>
    <w:tmpl w:val="3A4009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944020E"/>
    <w:multiLevelType w:val="hybridMultilevel"/>
    <w:tmpl w:val="0BD409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2"/>
  </w:num>
  <w:num w:numId="5">
    <w:abstractNumId w:val="1"/>
  </w:num>
  <w:num w:numId="6">
    <w:abstractNumId w:val="8"/>
  </w:num>
  <w:num w:numId="7">
    <w:abstractNumId w:val="9"/>
  </w:num>
  <w:num w:numId="8">
    <w:abstractNumId w:val="3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5FB"/>
    <w:rsid w:val="001C5A9F"/>
    <w:rsid w:val="003E5621"/>
    <w:rsid w:val="00445FD9"/>
    <w:rsid w:val="00764F2C"/>
    <w:rsid w:val="0084085C"/>
    <w:rsid w:val="00A324ED"/>
    <w:rsid w:val="00A84A30"/>
    <w:rsid w:val="00B32609"/>
    <w:rsid w:val="00B6229F"/>
    <w:rsid w:val="00E73719"/>
    <w:rsid w:val="00EC040E"/>
    <w:rsid w:val="00F4021F"/>
    <w:rsid w:val="00F9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49D10"/>
  <w15:chartTrackingRefBased/>
  <w15:docId w15:val="{76A57615-783D-48E5-804F-C5215705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F925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C0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5</cp:revision>
  <dcterms:created xsi:type="dcterms:W3CDTF">2016-08-28T02:26:00Z</dcterms:created>
  <dcterms:modified xsi:type="dcterms:W3CDTF">2016-08-28T02:46:00Z</dcterms:modified>
</cp:coreProperties>
</file>