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1216" w:rsidRPr="00E418CE" w:rsidRDefault="00B41216" w:rsidP="00B41216">
      <w:pPr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 w:rsidRPr="00E418CE">
        <w:rPr>
          <w:bCs/>
          <w:color w:val="000000"/>
          <w:sz w:val="24"/>
          <w:szCs w:val="24"/>
        </w:rPr>
        <w:t>Name _________</w:t>
      </w:r>
      <w:r>
        <w:rPr>
          <w:bCs/>
          <w:color w:val="000000"/>
          <w:sz w:val="24"/>
          <w:szCs w:val="24"/>
        </w:rPr>
        <w:t>______________________</w:t>
      </w:r>
      <w:r w:rsidRPr="00E418CE">
        <w:rPr>
          <w:bCs/>
          <w:color w:val="000000"/>
          <w:sz w:val="24"/>
          <w:szCs w:val="24"/>
        </w:rPr>
        <w:t>___   Period _____   Date _</w:t>
      </w:r>
      <w:r>
        <w:rPr>
          <w:bCs/>
          <w:color w:val="000000"/>
          <w:sz w:val="24"/>
          <w:szCs w:val="24"/>
        </w:rPr>
        <w:t>_________________</w:t>
      </w:r>
      <w:r w:rsidRPr="00E418CE">
        <w:rPr>
          <w:bCs/>
          <w:color w:val="000000"/>
          <w:sz w:val="24"/>
          <w:szCs w:val="24"/>
        </w:rPr>
        <w:t>__</w:t>
      </w:r>
    </w:p>
    <w:p w:rsidR="00B41216" w:rsidRDefault="00B41216" w:rsidP="00B41216">
      <w:pPr>
        <w:autoSpaceDE w:val="0"/>
        <w:autoSpaceDN w:val="0"/>
        <w:adjustRightInd w:val="0"/>
        <w:rPr>
          <w:bCs/>
          <w:color w:val="000000"/>
          <w:sz w:val="24"/>
          <w:szCs w:val="24"/>
        </w:rPr>
      </w:pPr>
    </w:p>
    <w:p w:rsidR="00B41216" w:rsidRDefault="00B41216" w:rsidP="00B41216">
      <w:pPr>
        <w:autoSpaceDE w:val="0"/>
        <w:autoSpaceDN w:val="0"/>
        <w:adjustRightInd w:val="0"/>
        <w:jc w:val="center"/>
        <w:rPr>
          <w:b/>
          <w:bCs/>
          <w:color w:val="000000"/>
          <w:sz w:val="36"/>
          <w:szCs w:val="24"/>
        </w:rPr>
      </w:pPr>
    </w:p>
    <w:p w:rsidR="00B41216" w:rsidRPr="00B41216" w:rsidRDefault="00B41216" w:rsidP="00B41216">
      <w:pPr>
        <w:autoSpaceDE w:val="0"/>
        <w:autoSpaceDN w:val="0"/>
        <w:adjustRightInd w:val="0"/>
        <w:jc w:val="center"/>
        <w:rPr>
          <w:rFonts w:ascii="Broadway" w:hAnsi="Broadway"/>
          <w:b/>
          <w:bCs/>
          <w:color w:val="000000"/>
          <w:sz w:val="36"/>
          <w:szCs w:val="24"/>
        </w:rPr>
      </w:pPr>
      <w:r w:rsidRPr="00B41216">
        <w:rPr>
          <w:rFonts w:ascii="Broadway" w:hAnsi="Broadway"/>
          <w:b/>
          <w:bCs/>
          <w:color w:val="000000"/>
          <w:sz w:val="36"/>
          <w:szCs w:val="24"/>
        </w:rPr>
        <w:t>Observing Acid Relief</w:t>
      </w:r>
    </w:p>
    <w:p w:rsidR="00B41216" w:rsidRDefault="00B41216" w:rsidP="00B41216">
      <w:pPr>
        <w:autoSpaceDE w:val="0"/>
        <w:autoSpaceDN w:val="0"/>
        <w:adjustRightInd w:val="0"/>
        <w:rPr>
          <w:bCs/>
          <w:color w:val="000000"/>
          <w:sz w:val="24"/>
          <w:szCs w:val="24"/>
        </w:rPr>
      </w:pPr>
    </w:p>
    <w:p w:rsidR="00B41216" w:rsidRDefault="00B41216" w:rsidP="00B41216">
      <w:pPr>
        <w:autoSpaceDE w:val="0"/>
        <w:autoSpaceDN w:val="0"/>
        <w:adjustRightInd w:val="0"/>
        <w:rPr>
          <w:bCs/>
          <w:color w:val="000000"/>
          <w:sz w:val="24"/>
          <w:szCs w:val="24"/>
        </w:rPr>
      </w:pPr>
    </w:p>
    <w:p w:rsidR="00B41216" w:rsidRDefault="00B41216" w:rsidP="00B41216">
      <w:pPr>
        <w:autoSpaceDE w:val="0"/>
        <w:autoSpaceDN w:val="0"/>
        <w:adjustRightInd w:val="0"/>
        <w:ind w:left="1170" w:hanging="1170"/>
        <w:rPr>
          <w:bCs/>
          <w:color w:val="000000"/>
          <w:sz w:val="24"/>
          <w:szCs w:val="24"/>
        </w:rPr>
      </w:pPr>
      <w:r w:rsidRPr="00E418CE">
        <w:rPr>
          <w:b/>
          <w:bCs/>
          <w:color w:val="000000"/>
          <w:sz w:val="24"/>
          <w:szCs w:val="24"/>
        </w:rPr>
        <w:t>Problem</w:t>
      </w:r>
      <w:r>
        <w:rPr>
          <w:bCs/>
          <w:color w:val="000000"/>
          <w:sz w:val="24"/>
          <w:szCs w:val="24"/>
        </w:rPr>
        <w:t xml:space="preserve">:  </w:t>
      </w:r>
      <w:r>
        <w:rPr>
          <w:bCs/>
          <w:color w:val="000000"/>
          <w:sz w:val="24"/>
          <w:szCs w:val="24"/>
        </w:rPr>
        <w:tab/>
        <w:t>How do Antacids work?</w:t>
      </w:r>
    </w:p>
    <w:p w:rsidR="00B41216" w:rsidRDefault="00B41216" w:rsidP="00B41216">
      <w:pPr>
        <w:autoSpaceDE w:val="0"/>
        <w:autoSpaceDN w:val="0"/>
        <w:adjustRightInd w:val="0"/>
        <w:rPr>
          <w:bCs/>
          <w:color w:val="000000"/>
          <w:sz w:val="24"/>
          <w:szCs w:val="24"/>
        </w:rPr>
      </w:pPr>
    </w:p>
    <w:p w:rsidR="00B41216" w:rsidRPr="00B41216" w:rsidRDefault="00B41216" w:rsidP="00B41216">
      <w:pPr>
        <w:autoSpaceDE w:val="0"/>
        <w:autoSpaceDN w:val="0"/>
        <w:adjustRightInd w:val="0"/>
        <w:ind w:left="1170" w:hanging="1170"/>
        <w:rPr>
          <w:bCs/>
          <w:color w:val="000000"/>
          <w:sz w:val="24"/>
          <w:szCs w:val="24"/>
        </w:rPr>
      </w:pPr>
      <w:r w:rsidRPr="00E418CE">
        <w:rPr>
          <w:b/>
          <w:bCs/>
          <w:color w:val="000000"/>
          <w:sz w:val="24"/>
          <w:szCs w:val="24"/>
        </w:rPr>
        <w:t>Materials</w:t>
      </w:r>
      <w:r>
        <w:rPr>
          <w:bCs/>
          <w:color w:val="000000"/>
          <w:sz w:val="24"/>
          <w:szCs w:val="24"/>
        </w:rPr>
        <w:t>:</w:t>
      </w:r>
      <w:r>
        <w:rPr>
          <w:bCs/>
          <w:color w:val="000000"/>
          <w:sz w:val="24"/>
          <w:szCs w:val="24"/>
        </w:rPr>
        <w:tab/>
        <w:t>250mL beaker, water, 1</w:t>
      </w:r>
      <w:r>
        <w:rPr>
          <w:bCs/>
          <w:i/>
          <w:color w:val="000000"/>
          <w:sz w:val="24"/>
          <w:szCs w:val="24"/>
        </w:rPr>
        <w:t>M</w:t>
      </w:r>
      <w:r>
        <w:rPr>
          <w:bCs/>
          <w:color w:val="000000"/>
          <w:sz w:val="24"/>
          <w:szCs w:val="24"/>
        </w:rPr>
        <w:t xml:space="preserve"> </w:t>
      </w:r>
      <w:proofErr w:type="spellStart"/>
      <w:r>
        <w:rPr>
          <w:bCs/>
          <w:color w:val="000000"/>
          <w:sz w:val="24"/>
          <w:szCs w:val="24"/>
        </w:rPr>
        <w:t>HCl</w:t>
      </w:r>
      <w:proofErr w:type="spellEnd"/>
      <w:r>
        <w:rPr>
          <w:bCs/>
          <w:color w:val="000000"/>
          <w:sz w:val="24"/>
          <w:szCs w:val="24"/>
        </w:rPr>
        <w:t>, Universal Indicator, antacid tablet</w:t>
      </w:r>
    </w:p>
    <w:p w:rsidR="00B41216" w:rsidRDefault="00B41216" w:rsidP="00B41216">
      <w:pPr>
        <w:autoSpaceDE w:val="0"/>
        <w:autoSpaceDN w:val="0"/>
        <w:adjustRightInd w:val="0"/>
        <w:rPr>
          <w:b/>
          <w:bCs/>
          <w:color w:val="000000"/>
          <w:sz w:val="24"/>
          <w:szCs w:val="24"/>
        </w:rPr>
      </w:pPr>
    </w:p>
    <w:p w:rsidR="00B41216" w:rsidRPr="00E418CE" w:rsidRDefault="00B41216" w:rsidP="00B41216">
      <w:pPr>
        <w:autoSpaceDE w:val="0"/>
        <w:autoSpaceDN w:val="0"/>
        <w:adjustRightInd w:val="0"/>
        <w:rPr>
          <w:b/>
          <w:bCs/>
          <w:color w:val="000000"/>
          <w:sz w:val="24"/>
          <w:szCs w:val="24"/>
        </w:rPr>
      </w:pPr>
      <w:r w:rsidRPr="00E418CE">
        <w:rPr>
          <w:b/>
          <w:bCs/>
          <w:color w:val="000000"/>
          <w:sz w:val="24"/>
          <w:szCs w:val="24"/>
        </w:rPr>
        <w:t>Procedure</w:t>
      </w:r>
    </w:p>
    <w:p w:rsidR="00B41216" w:rsidRPr="00B41216" w:rsidRDefault="00B41216" w:rsidP="00B41216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Fill the beaker up to the 150mL mark with tap water.</w:t>
      </w:r>
    </w:p>
    <w:p w:rsidR="00B41216" w:rsidRPr="00B41216" w:rsidRDefault="00B41216" w:rsidP="00B41216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Add three drops of 1</w:t>
      </w:r>
      <w:r>
        <w:rPr>
          <w:i/>
          <w:color w:val="000000"/>
          <w:sz w:val="24"/>
          <w:szCs w:val="24"/>
        </w:rPr>
        <w:t>M</w:t>
      </w:r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HCl</w:t>
      </w:r>
      <w:proofErr w:type="spellEnd"/>
      <w:r>
        <w:rPr>
          <w:color w:val="000000"/>
          <w:sz w:val="24"/>
          <w:szCs w:val="24"/>
        </w:rPr>
        <w:t xml:space="preserve"> to the beaker.</w:t>
      </w:r>
    </w:p>
    <w:p w:rsidR="00B41216" w:rsidRPr="00B41216" w:rsidRDefault="00B41216" w:rsidP="00B41216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Add 12 drops of Universal Indicator to the beaker.</w:t>
      </w:r>
    </w:p>
    <w:p w:rsidR="00B41216" w:rsidRPr="00B41216" w:rsidRDefault="00B41216" w:rsidP="00B41216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Observe the color of the solution.  Record in your data table below.</w:t>
      </w:r>
    </w:p>
    <w:p w:rsidR="00B41216" w:rsidRPr="00B41216" w:rsidRDefault="00B41216" w:rsidP="00B41216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 xml:space="preserve">Add an antacid tablet.  Observe </w:t>
      </w:r>
      <w:r>
        <w:rPr>
          <w:color w:val="000000"/>
          <w:sz w:val="24"/>
          <w:szCs w:val="24"/>
        </w:rPr>
        <w:t>the color of the solution.  Record in your data table.</w:t>
      </w:r>
    </w:p>
    <w:p w:rsidR="00B41216" w:rsidRPr="00B41216" w:rsidRDefault="00B41216" w:rsidP="00B41216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Wait 15 minutes and observe the color of the solution again.  Record in your data table.</w:t>
      </w:r>
    </w:p>
    <w:p w:rsidR="00F4021F" w:rsidRDefault="00F4021F"/>
    <w:p w:rsidR="00B41216" w:rsidRPr="00B41216" w:rsidRDefault="00B41216">
      <w:pPr>
        <w:rPr>
          <w:b/>
        </w:rPr>
      </w:pPr>
      <w:r w:rsidRPr="00B41216">
        <w:rPr>
          <w:b/>
        </w:rPr>
        <w:t>Data and Observations</w:t>
      </w:r>
    </w:p>
    <w:p w:rsidR="00B41216" w:rsidRDefault="00B41216"/>
    <w:p w:rsidR="00B41216" w:rsidRDefault="00B41216">
      <w:r>
        <w:t>Color of Solution in step #3: ___________________________</w:t>
      </w:r>
    </w:p>
    <w:p w:rsidR="00B41216" w:rsidRDefault="00B41216"/>
    <w:p w:rsidR="00B41216" w:rsidRDefault="00B41216">
      <w:r>
        <w:t>Color of Solution in step #4 after addition of tablet: ___________________________</w:t>
      </w:r>
    </w:p>
    <w:p w:rsidR="00B41216" w:rsidRDefault="00B41216"/>
    <w:p w:rsidR="00B41216" w:rsidRDefault="00B41216" w:rsidP="00B41216">
      <w:r>
        <w:t>Color of Solution in step #4 after 15 minutes: ___________________________</w:t>
      </w:r>
    </w:p>
    <w:p w:rsidR="00B41216" w:rsidRDefault="00B41216"/>
    <w:p w:rsidR="00B41216" w:rsidRPr="0037690C" w:rsidRDefault="00B41216">
      <w:pPr>
        <w:rPr>
          <w:b/>
        </w:rPr>
      </w:pPr>
      <w:bookmarkStart w:id="0" w:name="_GoBack"/>
      <w:r w:rsidRPr="0037690C">
        <w:rPr>
          <w:b/>
        </w:rPr>
        <w:t>Analysis:</w:t>
      </w:r>
    </w:p>
    <w:bookmarkEnd w:id="0"/>
    <w:p w:rsidR="00B41216" w:rsidRDefault="00B41216"/>
    <w:p w:rsidR="00B41216" w:rsidRDefault="00B41216" w:rsidP="00B41216">
      <w:pPr>
        <w:pStyle w:val="ListParagraph"/>
        <w:numPr>
          <w:ilvl w:val="0"/>
          <w:numId w:val="2"/>
        </w:numPr>
      </w:pPr>
      <w:r>
        <w:t>Describe any changes that took place in the solution.</w:t>
      </w:r>
    </w:p>
    <w:p w:rsidR="00B41216" w:rsidRDefault="00B41216" w:rsidP="00B41216"/>
    <w:p w:rsidR="00B41216" w:rsidRDefault="00B41216" w:rsidP="00B41216"/>
    <w:p w:rsidR="00B41216" w:rsidRDefault="00B41216" w:rsidP="00B41216"/>
    <w:p w:rsidR="00B41216" w:rsidRDefault="00B41216" w:rsidP="00B41216"/>
    <w:p w:rsidR="00B41216" w:rsidRDefault="00B41216" w:rsidP="00B41216"/>
    <w:p w:rsidR="00B41216" w:rsidRDefault="00B41216" w:rsidP="00B41216"/>
    <w:p w:rsidR="00B41216" w:rsidRDefault="00B41216" w:rsidP="00B41216">
      <w:pPr>
        <w:pStyle w:val="ListParagraph"/>
        <w:numPr>
          <w:ilvl w:val="0"/>
          <w:numId w:val="2"/>
        </w:numPr>
      </w:pPr>
      <w:r>
        <w:t xml:space="preserve"> Explain why these changes occurred.</w:t>
      </w:r>
    </w:p>
    <w:sectPr w:rsidR="00B41216" w:rsidSect="00B4121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F7267"/>
    <w:multiLevelType w:val="hybridMultilevel"/>
    <w:tmpl w:val="43FA62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BB2355"/>
    <w:multiLevelType w:val="hybridMultilevel"/>
    <w:tmpl w:val="DABE46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216"/>
    <w:rsid w:val="001C5A9F"/>
    <w:rsid w:val="0037690C"/>
    <w:rsid w:val="00445FD9"/>
    <w:rsid w:val="00A324ED"/>
    <w:rsid w:val="00B32609"/>
    <w:rsid w:val="00B41216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4436B0-C41E-4CDE-A2D6-8F9A28776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B41216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B4121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121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12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cp:lastPrinted>2016-04-01T00:52:00Z</cp:lastPrinted>
  <dcterms:created xsi:type="dcterms:W3CDTF">2016-04-01T00:42:00Z</dcterms:created>
  <dcterms:modified xsi:type="dcterms:W3CDTF">2016-04-02T19:14:00Z</dcterms:modified>
</cp:coreProperties>
</file>